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B" w:rsidRDefault="00EE213B" w:rsidP="00B64833">
      <w:pPr>
        <w:jc w:val="center"/>
        <w:rPr>
          <w:b/>
          <w:bCs/>
        </w:rPr>
      </w:pPr>
      <w:r w:rsidRPr="009A2E13">
        <w:rPr>
          <w:b/>
          <w:bCs/>
          <w:sz w:val="24"/>
          <w:szCs w:val="24"/>
        </w:rPr>
        <w:t>„Bezpieczeństwo: enter” – seminarium dla nauczycieli</w:t>
      </w:r>
      <w:r>
        <w:rPr>
          <w:b/>
          <w:bCs/>
          <w:sz w:val="24"/>
          <w:szCs w:val="24"/>
        </w:rPr>
        <w:br/>
      </w:r>
      <w:r w:rsidRPr="00211305">
        <w:rPr>
          <w:b/>
          <w:bCs/>
          <w:sz w:val="24"/>
          <w:szCs w:val="24"/>
        </w:rPr>
        <w:t>program</w:t>
      </w:r>
    </w:p>
    <w:p w:rsidR="00EE213B" w:rsidRPr="00567AC9" w:rsidRDefault="00EE213B" w:rsidP="00567AC9">
      <w:pPr>
        <w:rPr>
          <w:b/>
          <w:bCs/>
        </w:rPr>
      </w:pPr>
    </w:p>
    <w:p w:rsidR="00EE213B" w:rsidRPr="00F4761D" w:rsidRDefault="00EE213B" w:rsidP="001717AC">
      <w:pPr>
        <w:tabs>
          <w:tab w:val="left" w:pos="1620"/>
        </w:tabs>
        <w:jc w:val="both"/>
      </w:pPr>
      <w:r>
        <w:t xml:space="preserve">14.30-14.35 – </w:t>
      </w:r>
      <w:r w:rsidRPr="008F3EB1">
        <w:rPr>
          <w:i/>
          <w:iCs/>
        </w:rPr>
        <w:t>Rozpoczęcie</w:t>
      </w:r>
      <w:r>
        <w:rPr>
          <w:i/>
          <w:iCs/>
        </w:rPr>
        <w:t xml:space="preserve"> seminarium</w:t>
      </w:r>
    </w:p>
    <w:p w:rsidR="00EE213B" w:rsidRDefault="00EE213B" w:rsidP="001717AC">
      <w:pPr>
        <w:ind w:firstLine="1276"/>
        <w:jc w:val="both"/>
      </w:pPr>
      <w:r>
        <w:t>Dorota Komendzińska, dyrektor Biblioteki Pedagogicznej w Toruniu</w:t>
      </w:r>
    </w:p>
    <w:p w:rsidR="00EE213B" w:rsidRPr="003379F2" w:rsidRDefault="00EE213B" w:rsidP="00BA189A">
      <w:pPr>
        <w:tabs>
          <w:tab w:val="left" w:pos="1418"/>
        </w:tabs>
        <w:ind w:left="1276" w:hanging="1276"/>
      </w:pPr>
      <w:r>
        <w:t xml:space="preserve">14.35-15.15 – </w:t>
      </w:r>
      <w:r w:rsidRPr="005039B1">
        <w:rPr>
          <w:i/>
          <w:iCs/>
        </w:rPr>
        <w:t>Krytyczny umysł w walce o prawdę – jak radzić sobie z nieprawdziwymi</w:t>
      </w:r>
      <w:r>
        <w:rPr>
          <w:i/>
          <w:iCs/>
        </w:rPr>
        <w:t xml:space="preserve"> informacjami</w:t>
      </w:r>
      <w:r>
        <w:rPr>
          <w:i/>
          <w:iCs/>
        </w:rPr>
        <w:br/>
        <w:t>w internecie?</w:t>
      </w:r>
      <w:r w:rsidRPr="005039B1">
        <w:rPr>
          <w:i/>
          <w:iCs/>
        </w:rPr>
        <w:t xml:space="preserve"> </w:t>
      </w:r>
    </w:p>
    <w:p w:rsidR="00EE213B" w:rsidRDefault="00EE213B" w:rsidP="005039B1">
      <w:pPr>
        <w:tabs>
          <w:tab w:val="left" w:pos="1418"/>
        </w:tabs>
        <w:ind w:left="1276" w:hanging="1276"/>
      </w:pPr>
      <w:r>
        <w:rPr>
          <w:i/>
          <w:iCs/>
        </w:rPr>
        <w:tab/>
      </w:r>
      <w:r>
        <w:t>Angelika Tracz, prezes Stowarzyszenia Demagog</w:t>
      </w:r>
    </w:p>
    <w:p w:rsidR="00EE213B" w:rsidRPr="005039B1" w:rsidRDefault="00EE213B" w:rsidP="001864AB">
      <w:pPr>
        <w:tabs>
          <w:tab w:val="left" w:pos="1276"/>
          <w:tab w:val="left" w:pos="1440"/>
        </w:tabs>
        <w:rPr>
          <w:rStyle w:val="Strong"/>
          <w:b w:val="0"/>
          <w:bCs w:val="0"/>
          <w:i/>
          <w:iCs/>
        </w:rPr>
      </w:pPr>
      <w:r>
        <w:t xml:space="preserve">15.15-15.55 – </w:t>
      </w:r>
      <w:r w:rsidRPr="005039B1">
        <w:rPr>
          <w:rStyle w:val="Strong"/>
          <w:b w:val="0"/>
          <w:bCs w:val="0"/>
          <w:i/>
          <w:iCs/>
        </w:rPr>
        <w:t>W (nie)bezpiecznej sieci...</w:t>
      </w:r>
    </w:p>
    <w:p w:rsidR="00EE213B" w:rsidRDefault="00EE213B" w:rsidP="00D67EE5">
      <w:pPr>
        <w:ind w:left="1260"/>
      </w:pPr>
      <w:r>
        <w:t>Robert Preus, dyrektor Kujawsko-Pomorskiego Centrum Edukacji Nauczycieli</w:t>
      </w:r>
      <w:r>
        <w:br/>
        <w:t xml:space="preserve">w Bydgoszczy </w:t>
      </w:r>
      <w:r>
        <w:br/>
      </w:r>
    </w:p>
    <w:p w:rsidR="00EE213B" w:rsidRDefault="00EE213B" w:rsidP="00567AC9">
      <w:r>
        <w:t>15.55-16.30 – Przerwa kawowa</w:t>
      </w:r>
      <w:r>
        <w:br/>
      </w:r>
    </w:p>
    <w:p w:rsidR="00EE213B" w:rsidRDefault="00EE213B" w:rsidP="005039B1">
      <w:pPr>
        <w:tabs>
          <w:tab w:val="left" w:pos="1134"/>
          <w:tab w:val="left" w:pos="1276"/>
        </w:tabs>
        <w:rPr>
          <w:i/>
          <w:iCs/>
        </w:rPr>
      </w:pPr>
      <w:r>
        <w:t xml:space="preserve">16.30-17.10 – </w:t>
      </w:r>
      <w:r w:rsidRPr="005039B1">
        <w:rPr>
          <w:i/>
          <w:iCs/>
        </w:rPr>
        <w:t>Zagrożenia w sieci</w:t>
      </w:r>
      <w:r>
        <w:rPr>
          <w:i/>
          <w:iCs/>
        </w:rPr>
        <w:t xml:space="preserve"> </w:t>
      </w:r>
    </w:p>
    <w:p w:rsidR="00EE213B" w:rsidRPr="004133F0" w:rsidRDefault="00EE213B" w:rsidP="00B57E09">
      <w:pPr>
        <w:tabs>
          <w:tab w:val="left" w:pos="1260"/>
        </w:tabs>
        <w:ind w:left="1260"/>
      </w:pPr>
      <w:r>
        <w:t>Aspirant sztabowy Marcin Matysek, Wydział dw. z Cyberprzestępczością</w:t>
      </w:r>
      <w:r>
        <w:br/>
        <w:t>Komendy Wojewódzkiej Policji w Bydgoszczy</w:t>
      </w:r>
    </w:p>
    <w:p w:rsidR="00EE213B" w:rsidRDefault="00EE213B" w:rsidP="00BA189A">
      <w:pPr>
        <w:tabs>
          <w:tab w:val="left" w:pos="0"/>
        </w:tabs>
        <w:ind w:left="1259" w:hanging="1259"/>
      </w:pPr>
      <w:r>
        <w:t xml:space="preserve">17.10-17.50 – </w:t>
      </w:r>
      <w:r w:rsidRPr="005039B1">
        <w:rPr>
          <w:i/>
          <w:iCs/>
        </w:rPr>
        <w:t>Kim jest sprawca, a kim ofiara cyberprzemocy?</w:t>
      </w:r>
      <w:r>
        <w:rPr>
          <w:i/>
          <w:iCs/>
        </w:rPr>
        <w:br/>
      </w:r>
      <w:r w:rsidRPr="005039B1">
        <w:rPr>
          <w:i/>
          <w:iCs/>
        </w:rPr>
        <w:t>Charakterystyka psychologiczna</w:t>
      </w:r>
      <w:r>
        <w:rPr>
          <w:i/>
          <w:iCs/>
        </w:rPr>
        <w:t xml:space="preserve"> </w:t>
      </w:r>
      <w:r w:rsidRPr="005039B1">
        <w:rPr>
          <w:i/>
          <w:iCs/>
        </w:rPr>
        <w:t>sprawcy i ofiary</w:t>
      </w:r>
    </w:p>
    <w:p w:rsidR="00EE213B" w:rsidRPr="005039B1" w:rsidRDefault="00EE213B" w:rsidP="00BD4B22">
      <w:pPr>
        <w:tabs>
          <w:tab w:val="left" w:pos="0"/>
          <w:tab w:val="left" w:pos="1260"/>
        </w:tabs>
        <w:rPr>
          <w:i/>
          <w:iCs/>
        </w:rPr>
      </w:pPr>
      <w:r>
        <w:tab/>
        <w:t>Agnieszka Fajfer, Milena Burdach-Szydłowska,</w:t>
      </w:r>
      <w:r>
        <w:br/>
      </w:r>
      <w:r>
        <w:tab/>
        <w:t>Poradnia Psychologiczno-Pedagogiczna w Toruniu</w:t>
      </w:r>
    </w:p>
    <w:p w:rsidR="00EE213B" w:rsidRPr="00C87437" w:rsidRDefault="00EE213B" w:rsidP="0016124C">
      <w:pPr>
        <w:tabs>
          <w:tab w:val="left" w:pos="1260"/>
        </w:tabs>
      </w:pPr>
      <w:r>
        <w:t xml:space="preserve">17.50-18.05 – </w:t>
      </w:r>
      <w:r>
        <w:rPr>
          <w:i/>
          <w:iCs/>
        </w:rPr>
        <w:t xml:space="preserve">Złapani w SIEĆ </w:t>
      </w:r>
      <w:r w:rsidRPr="00C87437">
        <w:rPr>
          <w:i/>
          <w:iCs/>
        </w:rPr>
        <w:t>–</w:t>
      </w:r>
      <w:r>
        <w:rPr>
          <w:i/>
          <w:iCs/>
        </w:rPr>
        <w:t xml:space="preserve"> zagrożenia wirtualnego świata na wybranych przykładach</w:t>
      </w:r>
      <w:r>
        <w:rPr>
          <w:i/>
          <w:iCs/>
        </w:rPr>
        <w:br/>
      </w:r>
      <w:r>
        <w:rPr>
          <w:i/>
          <w:iCs/>
        </w:rPr>
        <w:tab/>
        <w:t>literatury młodzieżowej</w:t>
      </w:r>
    </w:p>
    <w:p w:rsidR="00EE213B" w:rsidRDefault="00EE213B" w:rsidP="00F91467">
      <w:pPr>
        <w:tabs>
          <w:tab w:val="left" w:pos="1260"/>
        </w:tabs>
      </w:pPr>
      <w:r>
        <w:rPr>
          <w:i/>
          <w:iCs/>
        </w:rPr>
        <w:tab/>
      </w:r>
      <w:r w:rsidRPr="00FF437A">
        <w:t>Ewa Stane</w:t>
      </w:r>
      <w:r>
        <w:t>k-Zaremba</w:t>
      </w:r>
      <w:r w:rsidRPr="00FF437A">
        <w:t xml:space="preserve">, Księgarnia </w:t>
      </w:r>
      <w:r>
        <w:t>Kafka i spółka</w:t>
      </w:r>
    </w:p>
    <w:p w:rsidR="00EE213B" w:rsidRDefault="00EE213B" w:rsidP="00567AC9">
      <w:pPr>
        <w:rPr>
          <w:i/>
          <w:iCs/>
        </w:rPr>
      </w:pPr>
      <w:bookmarkStart w:id="0" w:name="_GoBack"/>
      <w:bookmarkEnd w:id="0"/>
      <w:r>
        <w:t xml:space="preserve">18.05-18.15 – </w:t>
      </w:r>
      <w:r w:rsidRPr="005039B1">
        <w:rPr>
          <w:i/>
          <w:iCs/>
        </w:rPr>
        <w:t>Podsumowanie</w:t>
      </w:r>
      <w:r>
        <w:rPr>
          <w:i/>
          <w:iCs/>
        </w:rPr>
        <w:t xml:space="preserve"> seminarium</w:t>
      </w:r>
    </w:p>
    <w:p w:rsidR="00EE213B" w:rsidRDefault="00EE213B" w:rsidP="005039B1">
      <w:pPr>
        <w:ind w:firstLine="1276"/>
        <w:jc w:val="both"/>
      </w:pPr>
      <w:r>
        <w:t>Dorota Komendzińska, dyrektor Biblioteki Pedagogicznej w Toruniu</w:t>
      </w:r>
    </w:p>
    <w:p w:rsidR="00EE213B" w:rsidRDefault="00EE213B" w:rsidP="007A69F5">
      <w:pPr>
        <w:ind w:left="1276" w:hanging="1276"/>
      </w:pPr>
      <w:r>
        <w:t xml:space="preserve">18.15-18.30 – </w:t>
      </w:r>
      <w:r w:rsidRPr="005039B1">
        <w:rPr>
          <w:i/>
          <w:iCs/>
        </w:rPr>
        <w:t xml:space="preserve">Prezentacja gry edukacyjnej </w:t>
      </w:r>
      <w:r>
        <w:rPr>
          <w:i/>
          <w:iCs/>
        </w:rPr>
        <w:t>dotyczącej zapobieganiu cyberprzemocy w sieci</w:t>
      </w:r>
      <w:r w:rsidRPr="005039B1">
        <w:rPr>
          <w:i/>
          <w:iCs/>
        </w:rPr>
        <w:t xml:space="preserve"> </w:t>
      </w:r>
      <w:r>
        <w:rPr>
          <w:i/>
          <w:iCs/>
        </w:rPr>
        <w:br/>
      </w:r>
      <w:r w:rsidRPr="005039B1">
        <w:t>[dla chętnych]</w:t>
      </w:r>
    </w:p>
    <w:p w:rsidR="00EE213B" w:rsidRDefault="00EE213B" w:rsidP="007A69F5">
      <w:pPr>
        <w:ind w:left="1276" w:hanging="1276"/>
      </w:pPr>
      <w:r>
        <w:tab/>
        <w:t>Aldona Zawałkiewicz, Biblioteka Pedagogiczna w Toruniu</w:t>
      </w:r>
    </w:p>
    <w:p w:rsidR="00EE213B" w:rsidRDefault="00EE213B"/>
    <w:sectPr w:rsidR="00EE213B" w:rsidSect="008C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055"/>
    <w:multiLevelType w:val="hybridMultilevel"/>
    <w:tmpl w:val="60D8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AC9"/>
    <w:rsid w:val="000465BB"/>
    <w:rsid w:val="0009488A"/>
    <w:rsid w:val="001414DD"/>
    <w:rsid w:val="0016124C"/>
    <w:rsid w:val="001717AC"/>
    <w:rsid w:val="001745E6"/>
    <w:rsid w:val="00184E9F"/>
    <w:rsid w:val="001864AB"/>
    <w:rsid w:val="001C0140"/>
    <w:rsid w:val="0020538A"/>
    <w:rsid w:val="00211305"/>
    <w:rsid w:val="00234FB6"/>
    <w:rsid w:val="00262D12"/>
    <w:rsid w:val="002A66FD"/>
    <w:rsid w:val="002A6826"/>
    <w:rsid w:val="00301175"/>
    <w:rsid w:val="003379F2"/>
    <w:rsid w:val="00365E4B"/>
    <w:rsid w:val="004133F0"/>
    <w:rsid w:val="00467A98"/>
    <w:rsid w:val="00473AE6"/>
    <w:rsid w:val="004B3D0A"/>
    <w:rsid w:val="005039B1"/>
    <w:rsid w:val="00521C87"/>
    <w:rsid w:val="00566AD7"/>
    <w:rsid w:val="00567AC9"/>
    <w:rsid w:val="005958AA"/>
    <w:rsid w:val="005B089D"/>
    <w:rsid w:val="005E1C6E"/>
    <w:rsid w:val="005F52E6"/>
    <w:rsid w:val="006617F3"/>
    <w:rsid w:val="006B5F36"/>
    <w:rsid w:val="006B770A"/>
    <w:rsid w:val="00711F53"/>
    <w:rsid w:val="007A69F5"/>
    <w:rsid w:val="007B3CAF"/>
    <w:rsid w:val="008A77C5"/>
    <w:rsid w:val="008C3509"/>
    <w:rsid w:val="008E3DD1"/>
    <w:rsid w:val="008F0021"/>
    <w:rsid w:val="008F3EB1"/>
    <w:rsid w:val="00930FC1"/>
    <w:rsid w:val="0096320F"/>
    <w:rsid w:val="009A2E13"/>
    <w:rsid w:val="009B124E"/>
    <w:rsid w:val="00AE14FA"/>
    <w:rsid w:val="00B42821"/>
    <w:rsid w:val="00B432D8"/>
    <w:rsid w:val="00B57E09"/>
    <w:rsid w:val="00B64833"/>
    <w:rsid w:val="00B671EC"/>
    <w:rsid w:val="00BA0497"/>
    <w:rsid w:val="00BA189A"/>
    <w:rsid w:val="00BD4B22"/>
    <w:rsid w:val="00C12CF6"/>
    <w:rsid w:val="00C36FA1"/>
    <w:rsid w:val="00C42A14"/>
    <w:rsid w:val="00C50AC9"/>
    <w:rsid w:val="00C67014"/>
    <w:rsid w:val="00C843CF"/>
    <w:rsid w:val="00C86E6C"/>
    <w:rsid w:val="00C87437"/>
    <w:rsid w:val="00CF6DD7"/>
    <w:rsid w:val="00D67EE5"/>
    <w:rsid w:val="00E30F91"/>
    <w:rsid w:val="00E34323"/>
    <w:rsid w:val="00E467CB"/>
    <w:rsid w:val="00EC1B81"/>
    <w:rsid w:val="00EE213B"/>
    <w:rsid w:val="00EF27BE"/>
    <w:rsid w:val="00F25DDA"/>
    <w:rsid w:val="00F4761D"/>
    <w:rsid w:val="00F51622"/>
    <w:rsid w:val="00F91467"/>
    <w:rsid w:val="00FC22B0"/>
    <w:rsid w:val="00FF32B7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AC9"/>
    <w:pPr>
      <w:ind w:left="720"/>
    </w:pPr>
  </w:style>
  <w:style w:type="character" w:styleId="Strong">
    <w:name w:val="Strong"/>
    <w:basedOn w:val="DefaultParagraphFont"/>
    <w:uiPriority w:val="99"/>
    <w:qFormat/>
    <w:rsid w:val="00567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1073</Characters>
  <Application>Microsoft Office Outlook</Application>
  <DocSecurity>0</DocSecurity>
  <Lines>0</Lines>
  <Paragraphs>0</Paragraphs>
  <ScaleCrop>false</ScaleCrop>
  <Company>Biblioteka Pedagogiczna - Toruń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„Bezpieczeństwo: enter” – seminarium dla nauczycieli - program</dc:title>
  <dc:subject/>
  <dc:creator>uzytkownik</dc:creator>
  <cp:keywords/>
  <dc:description/>
  <cp:lastModifiedBy>Uzytkownik_2</cp:lastModifiedBy>
  <cp:revision>2</cp:revision>
  <dcterms:created xsi:type="dcterms:W3CDTF">2018-09-24T11:04:00Z</dcterms:created>
  <dcterms:modified xsi:type="dcterms:W3CDTF">2018-09-24T11:04:00Z</dcterms:modified>
</cp:coreProperties>
</file>