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96C7" w14:textId="77777777" w:rsidR="00C82871" w:rsidRPr="00C54887" w:rsidRDefault="00C82871" w:rsidP="00F15E10">
      <w:pPr>
        <w:spacing w:after="0"/>
        <w:ind w:left="-284" w:right="-330"/>
        <w:jc w:val="center"/>
        <w:rPr>
          <w:rFonts w:eastAsia="Calibri" w:cstheme="minorHAnsi"/>
          <w:b/>
          <w:sz w:val="28"/>
          <w:lang w:val="pl-PL"/>
        </w:rPr>
      </w:pPr>
    </w:p>
    <w:p w14:paraId="76722A6E" w14:textId="77777777" w:rsidR="00185AC2" w:rsidRPr="00C54887" w:rsidRDefault="00C82871" w:rsidP="00F15E10">
      <w:pPr>
        <w:spacing w:after="0"/>
        <w:ind w:left="-284" w:right="-330"/>
        <w:jc w:val="center"/>
        <w:rPr>
          <w:rFonts w:eastAsia="Calibri" w:cstheme="minorHAnsi"/>
          <w:b/>
          <w:sz w:val="28"/>
          <w:lang w:val="pl-PL"/>
        </w:rPr>
      </w:pPr>
      <w:r w:rsidRPr="00C54887">
        <w:rPr>
          <w:rFonts w:eastAsia="Calibri" w:cstheme="minorHAnsi"/>
          <w:b/>
          <w:sz w:val="28"/>
          <w:lang w:val="pl-PL"/>
        </w:rPr>
        <w:t>„</w:t>
      </w:r>
      <w:r w:rsidR="002E03BA" w:rsidRPr="00C54887">
        <w:rPr>
          <w:rFonts w:eastAsia="Calibri" w:cstheme="minorHAnsi"/>
          <w:b/>
          <w:sz w:val="28"/>
          <w:lang w:val="pl-PL"/>
        </w:rPr>
        <w:t>Dziel</w:t>
      </w:r>
      <w:r w:rsidR="004E664B">
        <w:rPr>
          <w:rFonts w:eastAsia="Calibri" w:cstheme="minorHAnsi"/>
          <w:b/>
          <w:sz w:val="28"/>
          <w:lang w:val="pl-PL"/>
        </w:rPr>
        <w:t xml:space="preserve"> się Uśmiechem” w całej Polsce! R</w:t>
      </w:r>
      <w:r w:rsidR="00C0576D" w:rsidRPr="00C54887">
        <w:rPr>
          <w:rFonts w:eastAsia="Calibri" w:cstheme="minorHAnsi"/>
          <w:b/>
          <w:sz w:val="28"/>
          <w:lang w:val="pl-PL"/>
        </w:rPr>
        <w:t>usza</w:t>
      </w:r>
      <w:r w:rsidR="00BC50DF">
        <w:rPr>
          <w:rFonts w:eastAsia="Calibri" w:cstheme="minorHAnsi"/>
          <w:b/>
          <w:sz w:val="28"/>
          <w:lang w:val="pl-PL"/>
        </w:rPr>
        <w:t>ją</w:t>
      </w:r>
      <w:r w:rsidR="00C0576D" w:rsidRPr="00C54887">
        <w:rPr>
          <w:rFonts w:eastAsia="Calibri" w:cstheme="minorHAnsi"/>
          <w:b/>
          <w:sz w:val="28"/>
          <w:lang w:val="pl-PL"/>
        </w:rPr>
        <w:t xml:space="preserve"> </w:t>
      </w:r>
      <w:r w:rsidR="007D0D5D" w:rsidRPr="00C54887">
        <w:rPr>
          <w:rFonts w:eastAsia="Calibri" w:cstheme="minorHAnsi"/>
          <w:b/>
          <w:sz w:val="28"/>
          <w:lang w:val="pl-PL"/>
        </w:rPr>
        <w:t>bezpłatn</w:t>
      </w:r>
      <w:r w:rsidR="00BC50DF">
        <w:rPr>
          <w:rFonts w:eastAsia="Calibri" w:cstheme="minorHAnsi"/>
          <w:b/>
          <w:sz w:val="28"/>
          <w:lang w:val="pl-PL"/>
        </w:rPr>
        <w:t>e</w:t>
      </w:r>
      <w:r w:rsidR="00C0576D" w:rsidRPr="00C54887">
        <w:rPr>
          <w:rFonts w:eastAsia="Calibri" w:cstheme="minorHAnsi"/>
          <w:b/>
          <w:sz w:val="28"/>
          <w:lang w:val="pl-PL"/>
        </w:rPr>
        <w:t xml:space="preserve"> przegląd</w:t>
      </w:r>
      <w:r w:rsidR="00BC50DF">
        <w:rPr>
          <w:rFonts w:eastAsia="Calibri" w:cstheme="minorHAnsi"/>
          <w:b/>
          <w:sz w:val="28"/>
          <w:lang w:val="pl-PL"/>
        </w:rPr>
        <w:t>y</w:t>
      </w:r>
      <w:r w:rsidR="007D0D5D" w:rsidRPr="00C54887">
        <w:rPr>
          <w:rFonts w:eastAsia="Calibri" w:cstheme="minorHAnsi"/>
          <w:b/>
          <w:sz w:val="28"/>
          <w:lang w:val="pl-PL"/>
        </w:rPr>
        <w:t xml:space="preserve"> </w:t>
      </w:r>
      <w:r w:rsidR="00C0576D" w:rsidRPr="00C54887">
        <w:rPr>
          <w:rFonts w:eastAsia="Calibri" w:cstheme="minorHAnsi"/>
          <w:b/>
          <w:sz w:val="28"/>
          <w:lang w:val="pl-PL"/>
        </w:rPr>
        <w:t>stomatologiczn</w:t>
      </w:r>
      <w:r w:rsidR="00BC50DF">
        <w:rPr>
          <w:rFonts w:eastAsia="Calibri" w:cstheme="minorHAnsi"/>
          <w:b/>
          <w:sz w:val="28"/>
          <w:lang w:val="pl-PL"/>
        </w:rPr>
        <w:t>e</w:t>
      </w:r>
      <w:r w:rsidR="00185AC2" w:rsidRPr="00C54887">
        <w:rPr>
          <w:rFonts w:eastAsia="Calibri" w:cstheme="minorHAnsi"/>
          <w:b/>
          <w:sz w:val="28"/>
          <w:lang w:val="pl-PL"/>
        </w:rPr>
        <w:t xml:space="preserve"> </w:t>
      </w:r>
      <w:r w:rsidR="002E03BA" w:rsidRPr="00C54887">
        <w:rPr>
          <w:rFonts w:eastAsia="Calibri" w:cstheme="minorHAnsi"/>
          <w:b/>
          <w:sz w:val="28"/>
          <w:lang w:val="pl-PL"/>
        </w:rPr>
        <w:t>i zaję</w:t>
      </w:r>
      <w:r w:rsidR="00BC50DF">
        <w:rPr>
          <w:rFonts w:eastAsia="Calibri" w:cstheme="minorHAnsi"/>
          <w:b/>
          <w:sz w:val="28"/>
          <w:lang w:val="pl-PL"/>
        </w:rPr>
        <w:t>cia</w:t>
      </w:r>
      <w:r w:rsidR="002E03BA" w:rsidRPr="00C54887">
        <w:rPr>
          <w:rFonts w:eastAsia="Calibri" w:cstheme="minorHAnsi"/>
          <w:b/>
          <w:sz w:val="28"/>
          <w:lang w:val="pl-PL"/>
        </w:rPr>
        <w:t xml:space="preserve"> w szkołach </w:t>
      </w:r>
      <w:r w:rsidR="00185AC2" w:rsidRPr="00C54887">
        <w:rPr>
          <w:rFonts w:eastAsia="Calibri" w:cstheme="minorHAnsi"/>
          <w:b/>
          <w:sz w:val="28"/>
          <w:lang w:val="pl-PL"/>
        </w:rPr>
        <w:t>podstawowych</w:t>
      </w:r>
    </w:p>
    <w:p w14:paraId="14D2AB82" w14:textId="77777777" w:rsidR="00185AC2" w:rsidRPr="00C54887" w:rsidRDefault="00185AC2" w:rsidP="00F15E10">
      <w:pPr>
        <w:spacing w:after="0"/>
        <w:ind w:left="-284" w:right="-330"/>
        <w:jc w:val="center"/>
        <w:rPr>
          <w:rFonts w:eastAsia="Calibri" w:cstheme="minorHAnsi"/>
          <w:b/>
          <w:sz w:val="24"/>
          <w:lang w:val="pl-PL"/>
        </w:rPr>
      </w:pPr>
    </w:p>
    <w:p w14:paraId="710A6347" w14:textId="77777777" w:rsidR="00170467" w:rsidRDefault="00C171B7" w:rsidP="00F15E10">
      <w:pPr>
        <w:ind w:left="-284" w:right="-330"/>
        <w:jc w:val="both"/>
        <w:rPr>
          <w:rFonts w:eastAsia="Calibri" w:cstheme="minorHAnsi"/>
          <w:b/>
          <w:lang w:val="pl-PL"/>
        </w:rPr>
      </w:pPr>
      <w:r>
        <w:rPr>
          <w:rFonts w:eastAsia="Calibri" w:cstheme="minorHAnsi"/>
          <w:b/>
          <w:lang w:val="pl-PL"/>
        </w:rPr>
        <w:t>Aż 76% dzieci w naszym kraju ma próchnicę i na każde dziecko przypadają średnio 3 chore zęby – wynika z</w:t>
      </w:r>
      <w:r w:rsidR="00CA1B41">
        <w:rPr>
          <w:rFonts w:eastAsia="Calibri" w:cstheme="minorHAnsi"/>
          <w:b/>
          <w:lang w:val="pl-PL"/>
        </w:rPr>
        <w:t xml:space="preserve"> danych zebranych przez IPSOS </w:t>
      </w:r>
      <w:r w:rsidR="005E64C1">
        <w:rPr>
          <w:rFonts w:eastAsia="Calibri" w:cstheme="minorHAnsi"/>
          <w:b/>
          <w:lang w:val="pl-PL"/>
        </w:rPr>
        <w:t>p</w:t>
      </w:r>
      <w:r>
        <w:rPr>
          <w:rFonts w:eastAsia="Calibri" w:cstheme="minorHAnsi"/>
          <w:b/>
          <w:lang w:val="pl-PL"/>
        </w:rPr>
        <w:t xml:space="preserve">odczas czwartej edycji programu </w:t>
      </w:r>
      <w:r w:rsidR="00380ACB">
        <w:rPr>
          <w:rFonts w:eastAsia="Calibri" w:cstheme="minorHAnsi"/>
          <w:b/>
          <w:lang w:val="pl-PL"/>
        </w:rPr>
        <w:t>„Dziel się uśmiechem”</w:t>
      </w:r>
      <w:r w:rsidR="00170467">
        <w:rPr>
          <w:rFonts w:eastAsia="Calibri" w:cstheme="minorHAnsi"/>
          <w:b/>
          <w:lang w:val="pl-PL"/>
        </w:rPr>
        <w:t>.</w:t>
      </w:r>
      <w:r w:rsidR="00737C55" w:rsidRPr="00737C55">
        <w:rPr>
          <w:rFonts w:eastAsia="Calibri" w:cstheme="minorHAnsi"/>
          <w:b/>
          <w:lang w:val="pl-PL"/>
        </w:rPr>
        <w:t xml:space="preserve"> </w:t>
      </w:r>
      <w:r>
        <w:rPr>
          <w:rFonts w:eastAsia="Calibri" w:cstheme="minorHAnsi"/>
          <w:b/>
          <w:lang w:val="pl-PL"/>
        </w:rPr>
        <w:t>P</w:t>
      </w:r>
      <w:r w:rsidRPr="00C54887">
        <w:rPr>
          <w:rFonts w:eastAsia="Calibri" w:cstheme="minorHAnsi"/>
          <w:b/>
          <w:lang w:val="pl-PL"/>
        </w:rPr>
        <w:t>olska jest jednym z krajów europejskich o najwyższym poziomie próchnicy wśród dzieci</w:t>
      </w:r>
      <w:r>
        <w:rPr>
          <w:rFonts w:eastAsia="Calibri" w:cstheme="minorHAnsi"/>
          <w:b/>
          <w:lang w:val="pl-PL"/>
        </w:rPr>
        <w:t xml:space="preserve">. </w:t>
      </w:r>
      <w:r w:rsidR="00D63BD9" w:rsidRPr="00C54887">
        <w:rPr>
          <w:rFonts w:eastAsia="Calibri" w:cstheme="minorHAnsi"/>
          <w:b/>
          <w:lang w:val="pl-PL"/>
        </w:rPr>
        <w:t xml:space="preserve">Stan higieny jamy ustnej </w:t>
      </w:r>
      <w:bookmarkStart w:id="0" w:name="_GoBack"/>
      <w:bookmarkEnd w:id="0"/>
      <w:r w:rsidR="00D63BD9" w:rsidRPr="00C54887">
        <w:rPr>
          <w:rFonts w:eastAsia="Calibri" w:cstheme="minorHAnsi"/>
          <w:b/>
          <w:lang w:val="pl-PL"/>
        </w:rPr>
        <w:t>najmłodszych Polaków jest b</w:t>
      </w:r>
      <w:r w:rsidR="00105C0B">
        <w:rPr>
          <w:rFonts w:eastAsia="Calibri" w:cstheme="minorHAnsi"/>
          <w:b/>
          <w:lang w:val="pl-PL"/>
        </w:rPr>
        <w:t>ardzo zły i pogarsza się wraz z </w:t>
      </w:r>
      <w:r w:rsidR="00D63BD9" w:rsidRPr="00C54887">
        <w:rPr>
          <w:rFonts w:eastAsia="Calibri" w:cstheme="minorHAnsi"/>
          <w:b/>
          <w:lang w:val="pl-PL"/>
        </w:rPr>
        <w:t xml:space="preserve">wiekiem. </w:t>
      </w:r>
    </w:p>
    <w:p w14:paraId="368F9ED1" w14:textId="4C4F0D2A" w:rsidR="00BC3C1C" w:rsidRDefault="00764C93" w:rsidP="00F15E10">
      <w:pPr>
        <w:ind w:left="-284" w:right="-330"/>
        <w:jc w:val="both"/>
        <w:rPr>
          <w:rFonts w:eastAsia="Calibri" w:cstheme="minorHAnsi"/>
          <w:i/>
          <w:lang w:val="pl-PL"/>
        </w:rPr>
      </w:pPr>
      <w:r>
        <w:rPr>
          <w:rFonts w:eastAsia="Calibri" w:cstheme="minorHAnsi"/>
          <w:lang w:val="pl-PL"/>
        </w:rPr>
        <w:t>Jak podkreślają eksperci, f</w:t>
      </w:r>
      <w:r w:rsidR="003F6535">
        <w:rPr>
          <w:rFonts w:eastAsia="Calibri" w:cstheme="minorHAnsi"/>
          <w:lang w:val="pl-PL"/>
        </w:rPr>
        <w:t xml:space="preserve">atalny stan higieny jamy ustnej wśród najmłodszych jest </w:t>
      </w:r>
      <w:r w:rsidR="00C171B7">
        <w:rPr>
          <w:rFonts w:eastAsia="Calibri" w:cstheme="minorHAnsi"/>
          <w:lang w:val="pl-PL"/>
        </w:rPr>
        <w:t xml:space="preserve">wyjątkowo </w:t>
      </w:r>
      <w:r w:rsidR="003F6535">
        <w:rPr>
          <w:rFonts w:eastAsia="Calibri" w:cstheme="minorHAnsi"/>
          <w:lang w:val="pl-PL"/>
        </w:rPr>
        <w:t>alarmujący</w:t>
      </w:r>
      <w:r w:rsidR="006F55E2">
        <w:rPr>
          <w:rFonts w:eastAsia="Calibri" w:cstheme="minorHAnsi"/>
          <w:lang w:val="pl-PL"/>
        </w:rPr>
        <w:t>, gdyż prowadzi do ciężkich chorób, przez co może rzutować na całe dorosłe życie.</w:t>
      </w:r>
      <w:r w:rsidR="003F6535">
        <w:rPr>
          <w:rFonts w:eastAsia="Calibri" w:cstheme="minorHAnsi"/>
          <w:lang w:val="pl-PL"/>
        </w:rPr>
        <w:t xml:space="preserve"> Chore zęby to nie tylko problem stomatologiczny</w:t>
      </w:r>
      <w:r w:rsidR="00380ACB">
        <w:rPr>
          <w:rFonts w:eastAsia="Calibri" w:cstheme="minorHAnsi"/>
          <w:lang w:val="pl-PL"/>
        </w:rPr>
        <w:t xml:space="preserve"> i estetyczny</w:t>
      </w:r>
      <w:r w:rsidR="003F6535">
        <w:rPr>
          <w:rFonts w:eastAsia="Calibri" w:cstheme="minorHAnsi"/>
          <w:lang w:val="pl-PL"/>
        </w:rPr>
        <w:t xml:space="preserve"> – lekarze wiążą je z </w:t>
      </w:r>
      <w:r w:rsidR="003F6535" w:rsidRPr="003F6535">
        <w:rPr>
          <w:rFonts w:eastAsia="Calibri" w:cstheme="minorHAnsi"/>
          <w:lang w:val="pl-PL"/>
        </w:rPr>
        <w:t>m.in.: ch</w:t>
      </w:r>
      <w:r w:rsidR="001F44A3">
        <w:rPr>
          <w:rFonts w:eastAsia="Calibri" w:cstheme="minorHAnsi"/>
          <w:lang w:val="pl-PL"/>
        </w:rPr>
        <w:t xml:space="preserve">orobami serca, rakiem trzustki czy chorobami układu oddechowego. </w:t>
      </w:r>
      <w:r w:rsidR="00FA5964">
        <w:rPr>
          <w:rFonts w:eastAsia="Calibri" w:cstheme="minorHAnsi"/>
          <w:lang w:val="pl-PL"/>
        </w:rPr>
        <w:t xml:space="preserve"> </w:t>
      </w:r>
    </w:p>
    <w:p w14:paraId="3ECC93DD" w14:textId="77777777" w:rsidR="00C36A29" w:rsidRPr="000A5F02" w:rsidRDefault="00C36A29" w:rsidP="00F15E10">
      <w:pPr>
        <w:ind w:left="-284" w:right="-330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i/>
          <w:lang w:val="pl-PL"/>
        </w:rPr>
        <w:t>- Niewiele osób zdaje sobie spra</w:t>
      </w:r>
      <w:r w:rsidR="00AE5599">
        <w:rPr>
          <w:rFonts w:eastAsia="Calibri" w:cstheme="minorHAnsi"/>
          <w:i/>
          <w:lang w:val="pl-PL"/>
        </w:rPr>
        <w:t xml:space="preserve">wę z wpływu </w:t>
      </w:r>
      <w:r w:rsidR="002A348E">
        <w:rPr>
          <w:rFonts w:eastAsia="Calibri" w:cstheme="minorHAnsi"/>
          <w:i/>
          <w:lang w:val="pl-PL"/>
        </w:rPr>
        <w:t>higieny jamy ustnej na</w:t>
      </w:r>
      <w:r w:rsidR="00AE5599">
        <w:rPr>
          <w:rFonts w:eastAsia="Calibri" w:cstheme="minorHAnsi"/>
          <w:i/>
          <w:lang w:val="pl-PL"/>
        </w:rPr>
        <w:t xml:space="preserve"> zdrowi</w:t>
      </w:r>
      <w:r w:rsidR="002A348E">
        <w:rPr>
          <w:rFonts w:eastAsia="Calibri" w:cstheme="minorHAnsi"/>
          <w:i/>
          <w:lang w:val="pl-PL"/>
        </w:rPr>
        <w:t>e</w:t>
      </w:r>
      <w:r w:rsidR="00AE5599">
        <w:rPr>
          <w:rFonts w:eastAsia="Calibri" w:cstheme="minorHAnsi"/>
          <w:i/>
          <w:lang w:val="pl-PL"/>
        </w:rPr>
        <w:t xml:space="preserve"> cał</w:t>
      </w:r>
      <w:r w:rsidR="002A348E">
        <w:rPr>
          <w:rFonts w:eastAsia="Calibri" w:cstheme="minorHAnsi"/>
          <w:i/>
          <w:lang w:val="pl-PL"/>
        </w:rPr>
        <w:t>ego</w:t>
      </w:r>
      <w:r w:rsidR="00AE5599">
        <w:rPr>
          <w:rFonts w:eastAsia="Calibri" w:cstheme="minorHAnsi"/>
          <w:i/>
          <w:lang w:val="pl-PL"/>
        </w:rPr>
        <w:t xml:space="preserve"> organizm</w:t>
      </w:r>
      <w:r w:rsidR="002A348E">
        <w:rPr>
          <w:rFonts w:eastAsia="Calibri" w:cstheme="minorHAnsi"/>
          <w:i/>
          <w:lang w:val="pl-PL"/>
        </w:rPr>
        <w:t>u</w:t>
      </w:r>
      <w:r w:rsidR="00AE5599">
        <w:rPr>
          <w:rFonts w:eastAsia="Calibri" w:cstheme="minorHAnsi"/>
          <w:i/>
          <w:lang w:val="pl-PL"/>
        </w:rPr>
        <w:t>. Przykładowo, ryzyko wystąpienia chorób serca u osób</w:t>
      </w:r>
      <w:r w:rsidR="002A348E">
        <w:rPr>
          <w:rFonts w:eastAsia="Calibri" w:cstheme="minorHAnsi"/>
          <w:i/>
          <w:lang w:val="pl-PL"/>
        </w:rPr>
        <w:t>,</w:t>
      </w:r>
      <w:r w:rsidR="00AE5599">
        <w:rPr>
          <w:rFonts w:eastAsia="Calibri" w:cstheme="minorHAnsi"/>
          <w:i/>
          <w:lang w:val="pl-PL"/>
        </w:rPr>
        <w:t xml:space="preserve"> które borykają się z chorobami</w:t>
      </w:r>
      <w:r w:rsidR="007B6FC8">
        <w:rPr>
          <w:rFonts w:eastAsia="Calibri" w:cstheme="minorHAnsi"/>
          <w:i/>
          <w:lang w:val="pl-PL"/>
        </w:rPr>
        <w:t xml:space="preserve"> przyzębia jest aż do 70% wyższ</w:t>
      </w:r>
      <w:r w:rsidR="002A348E">
        <w:rPr>
          <w:rFonts w:eastAsia="Calibri" w:cstheme="minorHAnsi"/>
          <w:i/>
          <w:lang w:val="pl-PL"/>
        </w:rPr>
        <w:t>e.</w:t>
      </w:r>
      <w:r w:rsidR="007B6FC8">
        <w:rPr>
          <w:rFonts w:eastAsia="Calibri" w:cstheme="minorHAnsi"/>
          <w:i/>
          <w:lang w:val="pl-PL"/>
        </w:rPr>
        <w:t xml:space="preserve"> </w:t>
      </w:r>
      <w:r w:rsidR="002A348E">
        <w:rPr>
          <w:rFonts w:eastAsia="Calibri" w:cstheme="minorHAnsi"/>
          <w:i/>
          <w:lang w:val="pl-PL"/>
        </w:rPr>
        <w:t xml:space="preserve">Wykształcenie prawidłowych nawyków higieny jamy ustnej już w dzieciństwie to podstawa do zdrowia w przyszłości </w:t>
      </w:r>
      <w:r w:rsidR="000A5F02">
        <w:rPr>
          <w:rFonts w:eastAsia="Calibri" w:cstheme="minorHAnsi"/>
          <w:lang w:val="pl-PL"/>
        </w:rPr>
        <w:t>– komentuje</w:t>
      </w:r>
      <w:r w:rsidR="003E13C8">
        <w:rPr>
          <w:rFonts w:eastAsia="Calibri" w:cstheme="minorHAnsi"/>
          <w:lang w:val="pl-PL"/>
        </w:rPr>
        <w:t xml:space="preserve"> prof.</w:t>
      </w:r>
      <w:r w:rsidR="000A5F02">
        <w:rPr>
          <w:rFonts w:eastAsia="Calibri" w:cstheme="minorHAnsi"/>
          <w:lang w:val="pl-PL"/>
        </w:rPr>
        <w:t xml:space="preserve"> dr hab. med. Bartłomiej W. Loster, Prezydent Polskiego Towarzystwa Stomatologicznego</w:t>
      </w:r>
      <w:r w:rsidR="00BC50DF">
        <w:rPr>
          <w:rFonts w:eastAsia="Calibri" w:cstheme="minorHAnsi"/>
          <w:lang w:val="pl-PL"/>
        </w:rPr>
        <w:t>.</w:t>
      </w:r>
    </w:p>
    <w:p w14:paraId="49515A41" w14:textId="77777777" w:rsidR="00757600" w:rsidRPr="00757600" w:rsidRDefault="00757600" w:rsidP="00F15E10">
      <w:pPr>
        <w:ind w:left="-284" w:right="-330"/>
        <w:jc w:val="both"/>
        <w:rPr>
          <w:rFonts w:eastAsia="Calibri" w:cstheme="minorHAnsi"/>
          <w:b/>
          <w:lang w:val="pl-PL"/>
        </w:rPr>
      </w:pPr>
      <w:r>
        <w:rPr>
          <w:rFonts w:eastAsia="Calibri" w:cstheme="minorHAnsi"/>
          <w:b/>
          <w:lang w:val="pl-PL"/>
        </w:rPr>
        <w:t>Prewencja</w:t>
      </w:r>
      <w:r w:rsidR="00380ACB">
        <w:rPr>
          <w:rFonts w:eastAsia="Calibri" w:cstheme="minorHAnsi"/>
          <w:b/>
          <w:lang w:val="pl-PL"/>
        </w:rPr>
        <w:t xml:space="preserve"> - </w:t>
      </w:r>
      <w:r>
        <w:rPr>
          <w:rFonts w:eastAsia="Calibri" w:cstheme="minorHAnsi"/>
          <w:b/>
          <w:lang w:val="pl-PL"/>
        </w:rPr>
        <w:t>podstawa walki z próchnic</w:t>
      </w:r>
      <w:r w:rsidR="00B96EBD">
        <w:rPr>
          <w:rFonts w:eastAsia="Calibri" w:cstheme="minorHAnsi"/>
          <w:b/>
          <w:lang w:val="pl-PL"/>
        </w:rPr>
        <w:t>ą</w:t>
      </w:r>
    </w:p>
    <w:p w14:paraId="14E3CE30" w14:textId="118B0632" w:rsidR="00B538E1" w:rsidRDefault="00B538E1" w:rsidP="00F15E10">
      <w:pPr>
        <w:ind w:left="-284" w:right="-330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Zgodnie z raportem IPSOS 20% dzieci szczotkuje zęby tylko raz dziennie, tymczasem </w:t>
      </w:r>
      <w:r w:rsidRPr="001C4AE3">
        <w:rPr>
          <w:rFonts w:eastAsia="Calibri" w:cstheme="minorHAnsi"/>
          <w:lang w:val="pl-PL"/>
        </w:rPr>
        <w:t xml:space="preserve">mycie zębów </w:t>
      </w:r>
      <w:r>
        <w:rPr>
          <w:rFonts w:eastAsia="Calibri" w:cstheme="minorHAnsi"/>
          <w:lang w:val="pl-PL"/>
        </w:rPr>
        <w:t xml:space="preserve">przynajmniej dwa razy dziennie przez minimum 2 minuty to absolutna podstawa, aby uniknąć próchnicy – apelują stomatolodzy. </w:t>
      </w:r>
    </w:p>
    <w:p w14:paraId="12F1FA1C" w14:textId="3DEF2F48" w:rsidR="0009604B" w:rsidRPr="001F44A3" w:rsidRDefault="000D6410" w:rsidP="00F15E10">
      <w:pPr>
        <w:ind w:left="-284" w:right="-330"/>
        <w:jc w:val="both"/>
        <w:rPr>
          <w:rFonts w:eastAsia="Calibri" w:cstheme="minorHAnsi"/>
          <w:lang w:val="pl-PL"/>
        </w:rPr>
      </w:pPr>
      <w:r w:rsidRPr="001F44A3">
        <w:rPr>
          <w:rFonts w:eastAsia="Calibri" w:cstheme="minorHAnsi"/>
          <w:i/>
          <w:lang w:val="pl-PL"/>
        </w:rPr>
        <w:t xml:space="preserve">- </w:t>
      </w:r>
      <w:r w:rsidR="00E86A5A" w:rsidRPr="001F44A3">
        <w:rPr>
          <w:rFonts w:eastAsia="Calibri" w:cstheme="minorHAnsi"/>
          <w:i/>
          <w:lang w:val="pl-PL"/>
        </w:rPr>
        <w:t xml:space="preserve">Jedną z głównych przyczyn </w:t>
      </w:r>
      <w:r w:rsidR="008D0913" w:rsidRPr="001F44A3">
        <w:rPr>
          <w:rFonts w:eastAsia="Calibri" w:cstheme="minorHAnsi"/>
          <w:i/>
          <w:lang w:val="pl-PL"/>
        </w:rPr>
        <w:t>próchnicy</w:t>
      </w:r>
      <w:r w:rsidR="00EE7408" w:rsidRPr="001F44A3">
        <w:rPr>
          <w:rFonts w:eastAsia="Calibri" w:cstheme="minorHAnsi"/>
          <w:i/>
          <w:lang w:val="pl-PL"/>
        </w:rPr>
        <w:t xml:space="preserve"> jest nieprawidłowa higiena jamy ustnej</w:t>
      </w:r>
      <w:r w:rsidR="00E86A5A" w:rsidRPr="001F44A3">
        <w:rPr>
          <w:rFonts w:eastAsia="Calibri" w:cstheme="minorHAnsi"/>
          <w:i/>
          <w:lang w:val="pl-PL"/>
        </w:rPr>
        <w:t xml:space="preserve"> lub jej brak</w:t>
      </w:r>
      <w:r w:rsidR="00EE7408" w:rsidRPr="001F44A3">
        <w:rPr>
          <w:rFonts w:eastAsia="Calibri" w:cstheme="minorHAnsi"/>
          <w:i/>
          <w:lang w:val="pl-PL"/>
        </w:rPr>
        <w:t xml:space="preserve">, </w:t>
      </w:r>
      <w:r w:rsidR="00E86A5A" w:rsidRPr="001F44A3">
        <w:rPr>
          <w:rFonts w:eastAsia="Calibri" w:cstheme="minorHAnsi"/>
          <w:i/>
          <w:lang w:val="pl-PL"/>
        </w:rPr>
        <w:t xml:space="preserve">co </w:t>
      </w:r>
      <w:r w:rsidR="008D0913" w:rsidRPr="001F44A3">
        <w:rPr>
          <w:rFonts w:eastAsia="Calibri" w:cstheme="minorHAnsi"/>
          <w:i/>
          <w:lang w:val="pl-PL"/>
        </w:rPr>
        <w:t xml:space="preserve">prowadzi do </w:t>
      </w:r>
      <w:r w:rsidR="00E86A5A" w:rsidRPr="001F44A3">
        <w:rPr>
          <w:rFonts w:eastAsia="Calibri" w:cstheme="minorHAnsi"/>
          <w:i/>
          <w:lang w:val="pl-PL"/>
        </w:rPr>
        <w:t xml:space="preserve">namnażania </w:t>
      </w:r>
      <w:r w:rsidR="008D0913" w:rsidRPr="001F44A3">
        <w:rPr>
          <w:rFonts w:eastAsia="Calibri" w:cstheme="minorHAnsi"/>
          <w:i/>
          <w:lang w:val="pl-PL"/>
        </w:rPr>
        <w:t xml:space="preserve">się w </w:t>
      </w:r>
      <w:r w:rsidR="00E86A5A" w:rsidRPr="001F44A3">
        <w:rPr>
          <w:rFonts w:eastAsia="Calibri" w:cstheme="minorHAnsi"/>
          <w:i/>
          <w:lang w:val="pl-PL"/>
        </w:rPr>
        <w:t xml:space="preserve">zalegającej </w:t>
      </w:r>
      <w:r w:rsidR="008D0913" w:rsidRPr="001F44A3">
        <w:rPr>
          <w:rFonts w:eastAsia="Calibri" w:cstheme="minorHAnsi"/>
          <w:i/>
          <w:lang w:val="pl-PL"/>
        </w:rPr>
        <w:t>płytce nazębnej dr</w:t>
      </w:r>
      <w:r w:rsidR="001F44A3">
        <w:rPr>
          <w:rFonts w:eastAsia="Calibri" w:cstheme="minorHAnsi"/>
          <w:i/>
          <w:lang w:val="pl-PL"/>
        </w:rPr>
        <w:t>obnoustrojów atakujących zęby i </w:t>
      </w:r>
      <w:r w:rsidR="008D0913" w:rsidRPr="001F44A3">
        <w:rPr>
          <w:rFonts w:eastAsia="Calibri" w:cstheme="minorHAnsi"/>
          <w:i/>
          <w:lang w:val="pl-PL"/>
        </w:rPr>
        <w:t xml:space="preserve">dziąsła. Tymczasem </w:t>
      </w:r>
      <w:r w:rsidR="00BC50DF" w:rsidRPr="001F44A3">
        <w:rPr>
          <w:rFonts w:eastAsia="Calibri" w:cstheme="minorHAnsi"/>
          <w:i/>
          <w:lang w:val="pl-PL"/>
        </w:rPr>
        <w:t>właściwa</w:t>
      </w:r>
      <w:r w:rsidR="00A77043" w:rsidRPr="001F44A3">
        <w:rPr>
          <w:rFonts w:eastAsia="Calibri" w:cstheme="minorHAnsi"/>
          <w:i/>
          <w:lang w:val="pl-PL"/>
        </w:rPr>
        <w:t xml:space="preserve"> higiena jamy ustnej jest prostsza niż mogłoby się wydawać</w:t>
      </w:r>
      <w:r w:rsidRPr="001F44A3">
        <w:rPr>
          <w:rFonts w:eastAsia="Calibri" w:cstheme="minorHAnsi"/>
          <w:i/>
          <w:lang w:val="pl-PL"/>
        </w:rPr>
        <w:t xml:space="preserve"> i m</w:t>
      </w:r>
      <w:r w:rsidR="00A77043" w:rsidRPr="001F44A3">
        <w:rPr>
          <w:rFonts w:eastAsia="Calibri" w:cstheme="minorHAnsi"/>
          <w:i/>
          <w:lang w:val="pl-PL"/>
        </w:rPr>
        <w:t xml:space="preserve">ożna ująć ją w czterech słowach: </w:t>
      </w:r>
      <w:r w:rsidR="00DC0B63" w:rsidRPr="001F44A3">
        <w:rPr>
          <w:rFonts w:eastAsia="Calibri" w:cstheme="minorHAnsi"/>
          <w:i/>
          <w:lang w:val="pl-PL"/>
        </w:rPr>
        <w:t xml:space="preserve">szczotkuj, czyść, żuj, kontroluj. </w:t>
      </w:r>
      <w:r w:rsidR="00625A12" w:rsidRPr="001F44A3">
        <w:rPr>
          <w:rFonts w:eastAsia="Calibri" w:cstheme="minorHAnsi"/>
          <w:i/>
          <w:lang w:val="pl-PL"/>
        </w:rPr>
        <w:t>Badania pokazują, że dzieci używające dodatkowych akcesoriów do higieny jamy ustnej, takich jak płyny d</w:t>
      </w:r>
      <w:r w:rsidR="001F44A3">
        <w:rPr>
          <w:rFonts w:eastAsia="Calibri" w:cstheme="minorHAnsi"/>
          <w:i/>
          <w:lang w:val="pl-PL"/>
        </w:rPr>
        <w:t>o płukania, nici dentystyczne i </w:t>
      </w:r>
      <w:r w:rsidR="00625A12" w:rsidRPr="001F44A3">
        <w:rPr>
          <w:rFonts w:eastAsia="Calibri" w:cstheme="minorHAnsi"/>
          <w:i/>
          <w:lang w:val="pl-PL"/>
        </w:rPr>
        <w:t xml:space="preserve">bezcukrowe gumy </w:t>
      </w:r>
      <w:r w:rsidR="00E86A5A" w:rsidRPr="001F44A3">
        <w:rPr>
          <w:rFonts w:eastAsia="Calibri" w:cstheme="minorHAnsi"/>
          <w:i/>
          <w:lang w:val="pl-PL"/>
        </w:rPr>
        <w:t xml:space="preserve">do żucia </w:t>
      </w:r>
      <w:r w:rsidR="00625A12" w:rsidRPr="001F44A3">
        <w:rPr>
          <w:rFonts w:eastAsia="Calibri" w:cstheme="minorHAnsi"/>
          <w:i/>
          <w:lang w:val="pl-PL"/>
        </w:rPr>
        <w:t>rzadziej borykają się z próchnicą.</w:t>
      </w:r>
      <w:r w:rsidR="00BC50DF" w:rsidRPr="001F44A3">
        <w:rPr>
          <w:rFonts w:eastAsia="Calibri" w:cstheme="minorHAnsi"/>
          <w:lang w:val="pl-PL"/>
        </w:rPr>
        <w:t xml:space="preserve"> –</w:t>
      </w:r>
      <w:r w:rsidR="0009604B" w:rsidRPr="001F44A3">
        <w:rPr>
          <w:rFonts w:eastAsia="Calibri" w:cstheme="minorHAnsi"/>
          <w:lang w:val="pl-PL"/>
        </w:rPr>
        <w:t xml:space="preserve"> </w:t>
      </w:r>
      <w:r w:rsidR="003E13C8" w:rsidRPr="001F44A3">
        <w:rPr>
          <w:rFonts w:eastAsia="Calibri" w:cstheme="minorHAnsi"/>
          <w:lang w:val="pl-PL"/>
        </w:rPr>
        <w:t>mówi</w:t>
      </w:r>
      <w:r w:rsidR="0009604B" w:rsidRPr="001F44A3">
        <w:rPr>
          <w:rFonts w:eastAsia="Calibri" w:cstheme="minorHAnsi"/>
          <w:lang w:val="pl-PL"/>
        </w:rPr>
        <w:t xml:space="preserve"> dr Anna Jurczak, Prezes Polskiego Towarzystwa Stomatologii Dziecięcej</w:t>
      </w:r>
      <w:r w:rsidR="00BC50DF" w:rsidRPr="001F44A3">
        <w:rPr>
          <w:rFonts w:eastAsia="Calibri" w:cstheme="minorHAnsi"/>
          <w:lang w:val="pl-PL"/>
        </w:rPr>
        <w:t>.</w:t>
      </w:r>
    </w:p>
    <w:p w14:paraId="24E7BD78" w14:textId="77777777" w:rsidR="008975B4" w:rsidRPr="00527158" w:rsidRDefault="00887ECC" w:rsidP="00F15E10">
      <w:pPr>
        <w:ind w:left="-284" w:right="-330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>Jak</w:t>
      </w:r>
      <w:r w:rsidR="0073193C">
        <w:rPr>
          <w:rFonts w:eastAsia="Calibri" w:cstheme="minorHAnsi"/>
          <w:lang w:val="pl-PL"/>
        </w:rPr>
        <w:t xml:space="preserve">  tłumaczy</w:t>
      </w:r>
      <w:r w:rsidRPr="00423EA0">
        <w:rPr>
          <w:rFonts w:eastAsia="Calibri" w:cstheme="minorHAnsi"/>
          <w:lang w:val="pl-PL"/>
        </w:rPr>
        <w:t xml:space="preserve"> l</w:t>
      </w:r>
      <w:r w:rsidR="00527158">
        <w:rPr>
          <w:rFonts w:eastAsia="Calibri" w:cstheme="minorHAnsi"/>
          <w:lang w:val="pl-PL"/>
        </w:rPr>
        <w:t xml:space="preserve">ek. stomatolog Anna Klukowska, </w:t>
      </w:r>
      <w:r w:rsidRPr="00423EA0">
        <w:rPr>
          <w:rFonts w:eastAsia="Calibri" w:cstheme="minorHAnsi"/>
          <w:lang w:val="pl-PL"/>
        </w:rPr>
        <w:t>Dyrektor</w:t>
      </w:r>
      <w:r w:rsidR="00E45128">
        <w:rPr>
          <w:rFonts w:eastAsia="Calibri" w:cstheme="minorHAnsi"/>
          <w:lang w:val="pl-PL"/>
        </w:rPr>
        <w:t xml:space="preserve"> Medyczny</w:t>
      </w:r>
      <w:r w:rsidRPr="00423EA0">
        <w:rPr>
          <w:rFonts w:eastAsia="Calibri" w:cstheme="minorHAnsi"/>
          <w:lang w:val="pl-PL"/>
        </w:rPr>
        <w:t xml:space="preserve"> Stomatologii w Grupie LUX </w:t>
      </w:r>
      <w:r w:rsidR="006F665D">
        <w:rPr>
          <w:rFonts w:eastAsia="Calibri" w:cstheme="minorHAnsi"/>
          <w:lang w:val="pl-PL"/>
        </w:rPr>
        <w:t>MED</w:t>
      </w:r>
      <w:r w:rsidR="00527158">
        <w:rPr>
          <w:rFonts w:eastAsia="Calibri" w:cstheme="minorHAnsi"/>
          <w:lang w:val="pl-PL"/>
        </w:rPr>
        <w:t xml:space="preserve">: </w:t>
      </w:r>
      <w:r w:rsidR="008975B4">
        <w:rPr>
          <w:rFonts w:eastAsia="Calibri" w:cstheme="minorHAnsi"/>
          <w:lang w:val="pl-PL"/>
        </w:rPr>
        <w:t xml:space="preserve">- </w:t>
      </w:r>
      <w:r w:rsidR="008975B4" w:rsidRPr="00690648">
        <w:rPr>
          <w:rFonts w:eastAsia="Calibri" w:cstheme="minorHAnsi"/>
          <w:i/>
          <w:lang w:val="pl-PL"/>
        </w:rPr>
        <w:t>Bardzo ważną rolę w kształtowaniu prawidłowych nawyków wśród dzieci pełnią ich rodzice.</w:t>
      </w:r>
      <w:r w:rsidR="008975B4">
        <w:rPr>
          <w:rFonts w:eastAsia="Calibri" w:cstheme="minorHAnsi"/>
          <w:i/>
          <w:lang w:val="pl-PL"/>
        </w:rPr>
        <w:t xml:space="preserve"> To właśnie oni powinni pilnować, aby dzieci myły zęby przynajmniej dwa razy dziennie, a w miarę możliwości po każdym posiłku i robiły to dokładnie. Należy także pamiętać o regularnej wymianie szczoteczki i systematycznych wizytach w gabinecie dentystycznym. Dzięki nim możemy wykryć ewentualne zmiany próchnicowe w fazie początkowej i zapobiec ich dalszemu rozwojowi bez ingerencji wiertła.  </w:t>
      </w:r>
    </w:p>
    <w:p w14:paraId="7E3228D6" w14:textId="59F19B82" w:rsidR="00757600" w:rsidRPr="00757600" w:rsidRDefault="00DE15A5" w:rsidP="00F15E10">
      <w:pPr>
        <w:ind w:left="-284" w:right="-330"/>
        <w:jc w:val="both"/>
        <w:rPr>
          <w:rFonts w:eastAsia="Calibri" w:cstheme="minorHAnsi"/>
          <w:b/>
          <w:i/>
          <w:lang w:val="pl-PL"/>
        </w:rPr>
      </w:pPr>
      <w:r>
        <w:rPr>
          <w:rFonts w:eastAsia="Calibri" w:cstheme="minorHAnsi"/>
          <w:b/>
          <w:lang w:val="pl-PL"/>
        </w:rPr>
        <w:t>Edukacja od małego</w:t>
      </w:r>
    </w:p>
    <w:p w14:paraId="47A0CBDB" w14:textId="185CE153" w:rsidR="00A31F81" w:rsidRDefault="00F36B34" w:rsidP="00F15E10">
      <w:pPr>
        <w:ind w:left="-284" w:right="-330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- </w:t>
      </w:r>
      <w:r>
        <w:rPr>
          <w:rFonts w:eastAsia="Calibri" w:cstheme="minorHAnsi"/>
          <w:i/>
          <w:lang w:val="pl-PL"/>
        </w:rPr>
        <w:t>Zdajemy sobie sprawę</w:t>
      </w:r>
      <w:r w:rsidR="001F44A3">
        <w:rPr>
          <w:rFonts w:eastAsia="Calibri" w:cstheme="minorHAnsi"/>
          <w:i/>
          <w:lang w:val="pl-PL"/>
        </w:rPr>
        <w:t>,</w:t>
      </w:r>
      <w:r>
        <w:rPr>
          <w:rFonts w:eastAsia="Calibri" w:cstheme="minorHAnsi"/>
          <w:i/>
          <w:lang w:val="pl-PL"/>
        </w:rPr>
        <w:t xml:space="preserve"> jak ważną rolę odrywa edukacja zdrowotna w wi</w:t>
      </w:r>
      <w:r w:rsidR="00F15E10">
        <w:rPr>
          <w:rFonts w:eastAsia="Calibri" w:cstheme="minorHAnsi"/>
          <w:i/>
          <w:lang w:val="pl-PL"/>
        </w:rPr>
        <w:t>eku wczesnoszkolnym, dlatego, w </w:t>
      </w:r>
      <w:r>
        <w:rPr>
          <w:rFonts w:eastAsia="Calibri" w:cstheme="minorHAnsi"/>
          <w:i/>
          <w:lang w:val="pl-PL"/>
        </w:rPr>
        <w:t xml:space="preserve">tym roku po raz piąty wspólnie z naszymi partnerami ruszamy z akcją Dziel się Uśmiechem, w ramach której odbywają się bezpłatne przeglądy stomatologiczne oraz zajęcia edukacyjne dla dzieci szkół </w:t>
      </w:r>
      <w:r>
        <w:rPr>
          <w:rFonts w:eastAsia="Calibri" w:cstheme="minorHAnsi"/>
          <w:i/>
          <w:lang w:val="pl-PL"/>
        </w:rPr>
        <w:lastRenderedPageBreak/>
        <w:t xml:space="preserve">podstawowych. – </w:t>
      </w:r>
      <w:r>
        <w:rPr>
          <w:rFonts w:eastAsia="Calibri" w:cstheme="minorHAnsi"/>
          <w:lang w:val="pl-PL"/>
        </w:rPr>
        <w:t xml:space="preserve">mówi </w:t>
      </w:r>
      <w:r w:rsidR="00A31F81" w:rsidRPr="00EE20A0">
        <w:rPr>
          <w:rFonts w:eastAsia="Calibri" w:cstheme="minorHAnsi"/>
          <w:lang w:val="pl-PL"/>
        </w:rPr>
        <w:t>Katarzyn</w:t>
      </w:r>
      <w:r w:rsidR="00A31F81">
        <w:rPr>
          <w:rFonts w:eastAsia="Calibri" w:cstheme="minorHAnsi"/>
          <w:lang w:val="pl-PL"/>
        </w:rPr>
        <w:t>a Stępińska,</w:t>
      </w:r>
      <w:r w:rsidR="00A31F81" w:rsidRPr="00EE20A0">
        <w:rPr>
          <w:rFonts w:eastAsia="Calibri" w:cstheme="minorHAnsi"/>
          <w:lang w:val="pl-PL"/>
        </w:rPr>
        <w:t xml:space="preserve"> Kierownik Działu Programowego Biura Zarządu Głównego Polskiego Czerwonego Krzyża.</w:t>
      </w:r>
    </w:p>
    <w:p w14:paraId="1D6A8869" w14:textId="7676D39B" w:rsidR="00C742BC" w:rsidRDefault="00F36B34" w:rsidP="00F15E10">
      <w:pPr>
        <w:ind w:left="-284" w:right="-330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>Program Dziel się Uśmiechem realizowany jest od 2013 roku</w:t>
      </w:r>
      <w:r w:rsidR="0064095B">
        <w:rPr>
          <w:rFonts w:eastAsia="Calibri" w:cstheme="minorHAnsi"/>
          <w:lang w:val="pl-PL"/>
        </w:rPr>
        <w:t xml:space="preserve"> (wcześniej pod nazwą</w:t>
      </w:r>
      <w:r w:rsidR="00C742BC">
        <w:rPr>
          <w:rFonts w:eastAsia="Calibri" w:cstheme="minorHAnsi"/>
          <w:lang w:val="pl-PL"/>
        </w:rPr>
        <w:t xml:space="preserve"> „Chroń Dziecięce Uśmiechy”)</w:t>
      </w:r>
      <w:r>
        <w:rPr>
          <w:rFonts w:eastAsia="Calibri" w:cstheme="minorHAnsi"/>
          <w:lang w:val="pl-PL"/>
        </w:rPr>
        <w:t xml:space="preserve"> w ramach </w:t>
      </w:r>
      <w:r w:rsidR="00C742BC" w:rsidRPr="00C54887">
        <w:rPr>
          <w:rFonts w:eastAsia="Calibri" w:cstheme="minorHAnsi"/>
          <w:lang w:val="pl-PL"/>
        </w:rPr>
        <w:t>współpracy Polskiego Cze</w:t>
      </w:r>
      <w:r w:rsidR="00C742BC">
        <w:rPr>
          <w:rFonts w:eastAsia="Calibri" w:cstheme="minorHAnsi"/>
          <w:lang w:val="pl-PL"/>
        </w:rPr>
        <w:t xml:space="preserve">rwonego Krzyża oraz firmy Wrigley Poland, która przeznacza </w:t>
      </w:r>
      <w:r w:rsidR="00814824">
        <w:rPr>
          <w:rFonts w:eastAsia="Calibri" w:cstheme="minorHAnsi"/>
          <w:lang w:val="pl-PL"/>
        </w:rPr>
        <w:t xml:space="preserve">na realizację przeglądów </w:t>
      </w:r>
      <w:r w:rsidR="00C742BC">
        <w:rPr>
          <w:rFonts w:eastAsia="Calibri" w:cstheme="minorHAnsi"/>
          <w:lang w:val="pl-PL"/>
        </w:rPr>
        <w:t>1% ze sprzedaży gum</w:t>
      </w:r>
      <w:r w:rsidR="00FC5166">
        <w:rPr>
          <w:rFonts w:eastAsia="Calibri" w:cstheme="minorHAnsi"/>
          <w:lang w:val="pl-PL"/>
        </w:rPr>
        <w:t xml:space="preserve"> we wrześniu i październiku</w:t>
      </w:r>
      <w:r w:rsidR="00C742BC">
        <w:rPr>
          <w:rFonts w:eastAsia="Calibri" w:cstheme="minorHAnsi"/>
          <w:lang w:val="pl-PL"/>
        </w:rPr>
        <w:t>. Partnerami akcji są</w:t>
      </w:r>
      <w:r w:rsidR="00C742BC" w:rsidRPr="00C54887">
        <w:rPr>
          <w:rFonts w:eastAsia="Calibri" w:cstheme="minorHAnsi"/>
          <w:lang w:val="pl-PL"/>
        </w:rPr>
        <w:t xml:space="preserve"> Polskie</w:t>
      </w:r>
      <w:r w:rsidR="00C742BC">
        <w:rPr>
          <w:rFonts w:eastAsia="Calibri" w:cstheme="minorHAnsi"/>
          <w:lang w:val="pl-PL"/>
        </w:rPr>
        <w:t xml:space="preserve"> Towarzystwo</w:t>
      </w:r>
      <w:r w:rsidR="00C742BC" w:rsidRPr="00C54887">
        <w:rPr>
          <w:rFonts w:eastAsia="Calibri" w:cstheme="minorHAnsi"/>
          <w:lang w:val="pl-PL"/>
        </w:rPr>
        <w:t xml:space="preserve"> Stom</w:t>
      </w:r>
      <w:r w:rsidR="00C742BC">
        <w:rPr>
          <w:rFonts w:eastAsia="Calibri" w:cstheme="minorHAnsi"/>
          <w:lang w:val="pl-PL"/>
        </w:rPr>
        <w:t>atologiczne, Polskie</w:t>
      </w:r>
      <w:r w:rsidR="00C742BC" w:rsidRPr="00C54887">
        <w:rPr>
          <w:rFonts w:eastAsia="Calibri" w:cstheme="minorHAnsi"/>
          <w:lang w:val="pl-PL"/>
        </w:rPr>
        <w:t xml:space="preserve"> Towarzystwa Stomatol</w:t>
      </w:r>
      <w:r w:rsidR="00C742BC">
        <w:rPr>
          <w:rFonts w:eastAsia="Calibri" w:cstheme="minorHAnsi"/>
          <w:lang w:val="pl-PL"/>
        </w:rPr>
        <w:t xml:space="preserve">ogii Dziecięcej oraz Grupa LUX MED. </w:t>
      </w:r>
    </w:p>
    <w:p w14:paraId="1AFFD2E7" w14:textId="13CAB79F" w:rsidR="00FC5166" w:rsidRPr="00E24BCA" w:rsidRDefault="00FC5166" w:rsidP="00F15E10">
      <w:pPr>
        <w:ind w:left="-284" w:right="-330"/>
        <w:jc w:val="both"/>
        <w:rPr>
          <w:rFonts w:eastAsia="Calibri" w:cstheme="minorHAnsi"/>
          <w:lang w:val="pl-PL"/>
        </w:rPr>
      </w:pPr>
      <w:r w:rsidRPr="00FC5166">
        <w:rPr>
          <w:rFonts w:eastAsia="Calibri" w:cstheme="minorHAnsi"/>
          <w:i/>
          <w:lang w:val="pl-PL"/>
        </w:rPr>
        <w:t>- W ciągu ostatnich lat udało nam się dotrzeć z akcją do dziec</w:t>
      </w:r>
      <w:r w:rsidR="001F44A3">
        <w:rPr>
          <w:rFonts w:eastAsia="Calibri" w:cstheme="minorHAnsi"/>
          <w:i/>
          <w:lang w:val="pl-PL"/>
        </w:rPr>
        <w:t>i w całej Polsce. Do tej pory z </w:t>
      </w:r>
      <w:r w:rsidRPr="00FC5166">
        <w:rPr>
          <w:rFonts w:eastAsia="Calibri" w:cstheme="minorHAnsi"/>
          <w:i/>
          <w:lang w:val="pl-PL"/>
        </w:rPr>
        <w:t>bezpłatnych</w:t>
      </w:r>
      <w:r>
        <w:rPr>
          <w:rFonts w:eastAsia="Calibri" w:cstheme="minorHAnsi"/>
          <w:i/>
          <w:lang w:val="pl-PL"/>
        </w:rPr>
        <w:t xml:space="preserve"> przeglądów skorzystało 35 tysię</w:t>
      </w:r>
      <w:r w:rsidR="0064095B">
        <w:rPr>
          <w:rFonts w:eastAsia="Calibri" w:cstheme="minorHAnsi"/>
          <w:i/>
          <w:lang w:val="pl-PL"/>
        </w:rPr>
        <w:t>cy uczniów</w:t>
      </w:r>
      <w:r w:rsidRPr="00FC5166">
        <w:rPr>
          <w:rFonts w:eastAsia="Calibri" w:cstheme="minorHAnsi"/>
          <w:i/>
          <w:lang w:val="pl-PL"/>
        </w:rPr>
        <w:t xml:space="preserve"> </w:t>
      </w:r>
      <w:r>
        <w:rPr>
          <w:rFonts w:eastAsia="Calibri" w:cstheme="minorHAnsi"/>
          <w:i/>
          <w:lang w:val="pl-PL"/>
        </w:rPr>
        <w:t xml:space="preserve">w wieku 5-13 </w:t>
      </w:r>
      <w:r w:rsidR="001F44A3">
        <w:rPr>
          <w:rFonts w:eastAsia="Calibri" w:cstheme="minorHAnsi"/>
          <w:i/>
          <w:lang w:val="pl-PL"/>
        </w:rPr>
        <w:t>lat, a 350 tys. wzięło udział w </w:t>
      </w:r>
      <w:r>
        <w:rPr>
          <w:rFonts w:eastAsia="Calibri" w:cstheme="minorHAnsi"/>
          <w:i/>
          <w:lang w:val="pl-PL"/>
        </w:rPr>
        <w:t xml:space="preserve">zajęciach edukacyjnych w ramach Klubu Wiewiórka PCK prowadzonych przez specjalnie przeszkolonych wolontariuszy PCK. W tym roku, przy wsparciu naszych partnerów planujemy przeprowadzić przeglądy i zajęcia dla kolejnych 110 tys. </w:t>
      </w:r>
      <w:r w:rsidR="0064095B">
        <w:rPr>
          <w:rFonts w:eastAsia="Calibri" w:cstheme="minorHAnsi"/>
          <w:i/>
          <w:lang w:val="pl-PL"/>
        </w:rPr>
        <w:t>dzieci</w:t>
      </w:r>
      <w:r>
        <w:rPr>
          <w:rFonts w:eastAsia="Calibri" w:cstheme="minorHAnsi"/>
          <w:i/>
          <w:lang w:val="pl-PL"/>
        </w:rPr>
        <w:t xml:space="preserve">. </w:t>
      </w:r>
      <w:r w:rsidR="00E24BCA">
        <w:rPr>
          <w:rFonts w:eastAsia="Calibri" w:cstheme="minorHAnsi"/>
          <w:lang w:val="pl-PL"/>
        </w:rPr>
        <w:softHyphen/>
      </w:r>
      <w:r w:rsidR="00E24BCA">
        <w:rPr>
          <w:rFonts w:eastAsia="Calibri" w:cstheme="minorHAnsi"/>
          <w:i/>
          <w:lang w:val="pl-PL"/>
        </w:rPr>
        <w:t xml:space="preserve">– </w:t>
      </w:r>
      <w:r w:rsidR="00E24BCA">
        <w:rPr>
          <w:rFonts w:eastAsia="Calibri" w:cstheme="minorHAnsi"/>
          <w:lang w:val="pl-PL"/>
        </w:rPr>
        <w:t xml:space="preserve">dodaje </w:t>
      </w:r>
      <w:r w:rsidR="00EE20A0" w:rsidRPr="00EE20A0">
        <w:rPr>
          <w:rFonts w:eastAsia="Calibri" w:cstheme="minorHAnsi"/>
          <w:lang w:val="pl-PL"/>
        </w:rPr>
        <w:t>Katarzyn</w:t>
      </w:r>
      <w:r w:rsidR="00A31F81">
        <w:rPr>
          <w:rFonts w:eastAsia="Calibri" w:cstheme="minorHAnsi"/>
          <w:lang w:val="pl-PL"/>
        </w:rPr>
        <w:t>a Stępińska.</w:t>
      </w:r>
    </w:p>
    <w:p w14:paraId="634AA894" w14:textId="58D619C0" w:rsidR="00C742BC" w:rsidRPr="00F36B34" w:rsidRDefault="00FC5166" w:rsidP="00F15E10">
      <w:pPr>
        <w:ind w:left="-284" w:right="-330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Pierwsze przeglądy w ramach akcji „Dziel się Uśmiechem” ruszą 18 września br. i obejmą dzieci </w:t>
      </w:r>
      <w:r w:rsidR="001F44A3">
        <w:rPr>
          <w:rFonts w:eastAsia="Calibri" w:cstheme="minorHAnsi"/>
          <w:lang w:val="pl-PL"/>
        </w:rPr>
        <w:t xml:space="preserve">w wybranych szkołach podstawowych </w:t>
      </w:r>
      <w:r w:rsidRPr="00FC5166">
        <w:rPr>
          <w:rFonts w:eastAsia="Calibri" w:cstheme="minorHAnsi"/>
          <w:lang w:val="pl-PL"/>
        </w:rPr>
        <w:t>z 5 województw: wielkopolskiego, świętokrzyskiego, kujawsko-pomorskiego, łódzkiego, lubelskiego</w:t>
      </w:r>
      <w:r w:rsidR="00E24BCA">
        <w:rPr>
          <w:rFonts w:eastAsia="Calibri" w:cstheme="minorHAnsi"/>
          <w:lang w:val="pl-PL"/>
        </w:rPr>
        <w:t>. Następnie roz</w:t>
      </w:r>
      <w:r w:rsidR="001F44A3">
        <w:rPr>
          <w:rFonts w:eastAsia="Calibri" w:cstheme="minorHAnsi"/>
          <w:lang w:val="pl-PL"/>
        </w:rPr>
        <w:t>poczną się zajęcia edukacyjne w </w:t>
      </w:r>
      <w:r w:rsidR="00E24BCA">
        <w:rPr>
          <w:rFonts w:eastAsia="Calibri" w:cstheme="minorHAnsi"/>
          <w:lang w:val="pl-PL"/>
        </w:rPr>
        <w:t xml:space="preserve">wybranych szkołach podstawowych na terenie całej Polski, podczas </w:t>
      </w:r>
      <w:r w:rsidR="00E24BCA" w:rsidRPr="00E24BCA">
        <w:rPr>
          <w:rFonts w:eastAsia="Calibri" w:cstheme="minorHAnsi"/>
          <w:lang w:val="pl-PL"/>
        </w:rPr>
        <w:t>których najmłodsi dowi</w:t>
      </w:r>
      <w:r w:rsidR="00F15E10">
        <w:rPr>
          <w:rFonts w:eastAsia="Calibri" w:cstheme="minorHAnsi"/>
          <w:lang w:val="pl-PL"/>
        </w:rPr>
        <w:t>edzą się, jak prawidłowo dbać o </w:t>
      </w:r>
      <w:r w:rsidR="00E24BCA" w:rsidRPr="00E24BCA">
        <w:rPr>
          <w:rFonts w:eastAsia="Calibri" w:cstheme="minorHAnsi"/>
          <w:lang w:val="pl-PL"/>
        </w:rPr>
        <w:t xml:space="preserve">higienę jamy ustnej. </w:t>
      </w:r>
      <w:r w:rsidR="00E24BCA">
        <w:rPr>
          <w:rFonts w:eastAsia="Calibri" w:cstheme="minorHAnsi"/>
          <w:lang w:val="pl-PL"/>
        </w:rPr>
        <w:t>Zajęcia będą trwały do końca roku szkolnego 2017/2018.</w:t>
      </w:r>
    </w:p>
    <w:p w14:paraId="42322C9A" w14:textId="2BDF403F" w:rsidR="00C0576D" w:rsidRDefault="00C0576D" w:rsidP="00F15E10">
      <w:pPr>
        <w:pStyle w:val="Zwykytekst"/>
        <w:ind w:left="-284" w:right="-330"/>
        <w:rPr>
          <w:rFonts w:eastAsia="Calibri" w:cstheme="minorHAnsi"/>
        </w:rPr>
      </w:pPr>
      <w:r w:rsidRPr="00C54887">
        <w:rPr>
          <w:rFonts w:eastAsia="Calibri" w:cstheme="minorHAnsi"/>
        </w:rPr>
        <w:t>Więcej informacji o programie „</w:t>
      </w:r>
      <w:r w:rsidR="003B45E8" w:rsidRPr="00C54887">
        <w:rPr>
          <w:rFonts w:eastAsia="Calibri" w:cstheme="minorHAnsi"/>
        </w:rPr>
        <w:t>Dziel się Uśmiechem</w:t>
      </w:r>
      <w:r w:rsidRPr="00C54887">
        <w:rPr>
          <w:rFonts w:eastAsia="Calibri" w:cstheme="minorHAnsi"/>
        </w:rPr>
        <w:t>” można znaleźć na stron</w:t>
      </w:r>
      <w:r w:rsidR="00F15E10">
        <w:rPr>
          <w:rFonts w:eastAsia="Calibri" w:cstheme="minorHAnsi"/>
        </w:rPr>
        <w:t xml:space="preserve">ach: </w:t>
      </w:r>
      <w:hyperlink r:id="rId8" w:history="1">
        <w:r w:rsidR="00F15E10">
          <w:rPr>
            <w:rStyle w:val="Hipercze"/>
          </w:rPr>
          <w:t>www.pck.pl/dzielsieusmiechem</w:t>
        </w:r>
      </w:hyperlink>
      <w:r w:rsidR="00F15E10">
        <w:t xml:space="preserve"> </w:t>
      </w:r>
      <w:r w:rsidR="00700D6B" w:rsidRPr="00700D6B">
        <w:rPr>
          <w:rFonts w:eastAsia="Calibri" w:cstheme="minorHAnsi"/>
        </w:rPr>
        <w:t xml:space="preserve">oraz </w:t>
      </w:r>
      <w:hyperlink r:id="rId9" w:history="1">
        <w:r w:rsidR="00700D6B" w:rsidRPr="00FB4E72">
          <w:rPr>
            <w:rStyle w:val="Hipercze"/>
            <w:rFonts w:eastAsia="Calibri" w:cstheme="minorHAnsi"/>
          </w:rPr>
          <w:t>www.mojorbit.pl/dziel-sie-usmiechem</w:t>
        </w:r>
      </w:hyperlink>
    </w:p>
    <w:p w14:paraId="6E570018" w14:textId="77777777" w:rsidR="00F15E10" w:rsidRDefault="00F15E10" w:rsidP="00F15E10">
      <w:pPr>
        <w:ind w:left="-284" w:right="-330"/>
        <w:jc w:val="center"/>
        <w:rPr>
          <w:rFonts w:ascii="Calibri Light" w:eastAsia="Calibri" w:hAnsi="Calibri Light"/>
          <w:lang w:val="pl-PL"/>
        </w:rPr>
      </w:pPr>
    </w:p>
    <w:p w14:paraId="19E5ECEF" w14:textId="1ED1B69A" w:rsidR="00D70AEF" w:rsidRDefault="0075005A" w:rsidP="00F15E10">
      <w:pPr>
        <w:ind w:left="-284" w:right="-330"/>
        <w:jc w:val="center"/>
        <w:rPr>
          <w:rFonts w:ascii="Calibri Light" w:eastAsia="Calibri" w:hAnsi="Calibri Light"/>
          <w:lang w:val="pl-PL"/>
        </w:rPr>
      </w:pPr>
      <w:r>
        <w:rPr>
          <w:rFonts w:ascii="Calibri Light" w:eastAsia="Calibri" w:hAnsi="Calibri Light"/>
          <w:lang w:val="pl-PL"/>
        </w:rPr>
        <w:t># # #</w:t>
      </w:r>
    </w:p>
    <w:p w14:paraId="24BF5043" w14:textId="77777777" w:rsidR="0075005A" w:rsidRPr="0075005A" w:rsidRDefault="0075005A" w:rsidP="00F15E10">
      <w:pPr>
        <w:spacing w:after="0" w:line="240" w:lineRule="auto"/>
        <w:ind w:left="-284" w:right="-330"/>
        <w:rPr>
          <w:sz w:val="20"/>
          <w:szCs w:val="20"/>
          <w:lang w:val="pl-PL"/>
        </w:rPr>
      </w:pPr>
      <w:r w:rsidRPr="0075005A">
        <w:rPr>
          <w:b/>
          <w:sz w:val="20"/>
          <w:szCs w:val="20"/>
          <w:lang w:val="pl-PL"/>
        </w:rPr>
        <w:t>Dodatkowych informacji udziela:</w:t>
      </w:r>
      <w:r w:rsidRPr="0075005A">
        <w:rPr>
          <w:sz w:val="20"/>
          <w:szCs w:val="20"/>
          <w:lang w:val="pl-PL"/>
        </w:rPr>
        <w:t xml:space="preserve"> </w:t>
      </w:r>
    </w:p>
    <w:p w14:paraId="5A76E019" w14:textId="77777777" w:rsidR="0075005A" w:rsidRPr="00700D6B" w:rsidRDefault="0075005A" w:rsidP="00F15E10">
      <w:pPr>
        <w:spacing w:after="0" w:line="240" w:lineRule="auto"/>
        <w:ind w:left="-284" w:right="-330"/>
        <w:rPr>
          <w:sz w:val="20"/>
          <w:szCs w:val="20"/>
          <w:lang w:val="pl-PL"/>
        </w:rPr>
      </w:pPr>
      <w:r w:rsidRPr="00700D6B">
        <w:rPr>
          <w:sz w:val="20"/>
          <w:szCs w:val="20"/>
          <w:lang w:val="pl-PL"/>
        </w:rPr>
        <w:br/>
        <w:t>Nina Osucha</w:t>
      </w:r>
    </w:p>
    <w:p w14:paraId="1D7FFD0B" w14:textId="77777777" w:rsidR="0075005A" w:rsidRPr="00700D6B" w:rsidRDefault="003D0684" w:rsidP="00F15E10">
      <w:pPr>
        <w:spacing w:after="0" w:line="240" w:lineRule="auto"/>
        <w:ind w:left="-284" w:right="-330"/>
        <w:rPr>
          <w:rStyle w:val="Hipercze"/>
          <w:sz w:val="20"/>
          <w:szCs w:val="20"/>
          <w:lang w:val="pl-PL"/>
        </w:rPr>
      </w:pPr>
      <w:hyperlink r:id="rId10" w:history="1">
        <w:r w:rsidR="0075005A" w:rsidRPr="00700D6B">
          <w:rPr>
            <w:rStyle w:val="Hipercze"/>
            <w:sz w:val="20"/>
            <w:szCs w:val="20"/>
            <w:lang w:val="pl-PL"/>
          </w:rPr>
          <w:t>nina.osucha@grayling.com</w:t>
        </w:r>
      </w:hyperlink>
    </w:p>
    <w:p w14:paraId="521B604B" w14:textId="77777777" w:rsidR="0075005A" w:rsidRPr="0075005A" w:rsidRDefault="0075005A" w:rsidP="00F15E10">
      <w:pPr>
        <w:spacing w:after="0" w:line="240" w:lineRule="auto"/>
        <w:ind w:left="-284" w:right="-330"/>
        <w:rPr>
          <w:sz w:val="20"/>
          <w:szCs w:val="20"/>
          <w:lang w:val="en-US"/>
        </w:rPr>
      </w:pPr>
      <w:r w:rsidRPr="0075005A">
        <w:rPr>
          <w:sz w:val="20"/>
          <w:szCs w:val="20"/>
          <w:lang w:val="pl-PL"/>
        </w:rPr>
        <w:t>607 070 365</w:t>
      </w:r>
    </w:p>
    <w:p w14:paraId="7F49FA27" w14:textId="77777777" w:rsidR="0075005A" w:rsidRPr="00C0576D" w:rsidRDefault="0075005A" w:rsidP="00F15E10">
      <w:pPr>
        <w:ind w:left="-284" w:right="-330"/>
        <w:rPr>
          <w:rFonts w:ascii="Calibri Light" w:eastAsia="Calibri" w:hAnsi="Calibri Light"/>
          <w:u w:val="single"/>
          <w:lang w:val="pl-PL"/>
        </w:rPr>
      </w:pPr>
    </w:p>
    <w:sectPr w:rsidR="0075005A" w:rsidRPr="00C0576D" w:rsidSect="002D087D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4720" w14:textId="77777777" w:rsidR="00C5048C" w:rsidRDefault="00C5048C" w:rsidP="00794A41">
      <w:pPr>
        <w:spacing w:after="0" w:line="240" w:lineRule="auto"/>
      </w:pPr>
      <w:r>
        <w:separator/>
      </w:r>
    </w:p>
  </w:endnote>
  <w:endnote w:type="continuationSeparator" w:id="0">
    <w:p w14:paraId="162C8BC8" w14:textId="77777777" w:rsidR="00C5048C" w:rsidRDefault="00C5048C" w:rsidP="0079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378E" w14:textId="77777777" w:rsidR="007609E1" w:rsidRPr="002D087D" w:rsidRDefault="007609E1">
    <w:pPr>
      <w:pStyle w:val="Stopka"/>
      <w:rPr>
        <w:lang w:val="pl-PL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C9AE" w14:textId="77777777" w:rsidR="00C5048C" w:rsidRDefault="00C5048C" w:rsidP="00794A41">
      <w:pPr>
        <w:spacing w:after="0" w:line="240" w:lineRule="auto"/>
      </w:pPr>
      <w:r>
        <w:separator/>
      </w:r>
    </w:p>
  </w:footnote>
  <w:footnote w:type="continuationSeparator" w:id="0">
    <w:p w14:paraId="562FA718" w14:textId="77777777" w:rsidR="00C5048C" w:rsidRDefault="00C5048C" w:rsidP="0079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575D" w14:textId="77777777" w:rsidR="007609E1" w:rsidRDefault="007609E1" w:rsidP="003840E3">
    <w:pPr>
      <w:pStyle w:val="Nagwek"/>
      <w:tabs>
        <w:tab w:val="clear" w:pos="4513"/>
        <w:tab w:val="clear" w:pos="9026"/>
        <w:tab w:val="left" w:pos="1275"/>
      </w:tabs>
    </w:pPr>
    <w:r>
      <w:tab/>
    </w:r>
    <w:r>
      <w:tab/>
    </w:r>
  </w:p>
  <w:p w14:paraId="78DE5A95" w14:textId="77777777" w:rsidR="007609E1" w:rsidRDefault="007609E1" w:rsidP="003840E3">
    <w:pPr>
      <w:pStyle w:val="Nagwek"/>
      <w:tabs>
        <w:tab w:val="clear" w:pos="4513"/>
        <w:tab w:val="clear" w:pos="9026"/>
        <w:tab w:val="left" w:pos="1650"/>
      </w:tabs>
    </w:pPr>
  </w:p>
  <w:p w14:paraId="0545F121" w14:textId="77777777" w:rsidR="007609E1" w:rsidRPr="00752645" w:rsidRDefault="007609E1" w:rsidP="003840E3">
    <w:pPr>
      <w:pStyle w:val="Nagwek"/>
      <w:tabs>
        <w:tab w:val="clear" w:pos="4513"/>
        <w:tab w:val="clear" w:pos="9026"/>
        <w:tab w:val="left" w:pos="2340"/>
      </w:tabs>
      <w:rPr>
        <w:rFonts w:cstheme="minorHAnsi"/>
        <w:b/>
        <w:color w:val="FF0000"/>
        <w:sz w:val="28"/>
        <w:szCs w:val="28"/>
      </w:rPr>
    </w:pPr>
    <w:r>
      <w:rPr>
        <w:rFonts w:cstheme="minorHAnsi"/>
        <w:b/>
        <w:color w:val="FF0000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97AB" w14:textId="77777777" w:rsidR="007609E1" w:rsidRDefault="007F4353" w:rsidP="003840E3">
    <w:pPr>
      <w:pStyle w:val="Nagwek"/>
      <w:tabs>
        <w:tab w:val="clear" w:pos="4513"/>
        <w:tab w:val="clear" w:pos="9026"/>
        <w:tab w:val="left" w:pos="1275"/>
      </w:tabs>
    </w:pPr>
    <w:r w:rsidRPr="008D5F35">
      <w:rPr>
        <w:noProof/>
        <w:lang w:val="pl-PL" w:eastAsia="pl-PL"/>
      </w:rPr>
      <w:drawing>
        <wp:inline distT="0" distB="0" distL="0" distR="0" wp14:anchorId="64476F18" wp14:editId="237DD9A4">
          <wp:extent cx="5731510" cy="693420"/>
          <wp:effectExtent l="0" t="0" r="2540" b="0"/>
          <wp:docPr id="1" name="Obraz 1" descr="S:\Warsaw\6. KLIENCI\Wrigley\CDU 2017\logotypy\belki\belk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Warsaw\6. KLIENCI\Wrigley\CDU 2017\logotypy\belki\belka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0472D" w14:textId="77777777" w:rsidR="007609E1" w:rsidRDefault="007609E1" w:rsidP="00B7001B">
    <w:pPr>
      <w:pStyle w:val="Nagwek"/>
      <w:tabs>
        <w:tab w:val="clear" w:pos="4513"/>
        <w:tab w:val="clear" w:pos="9026"/>
        <w:tab w:val="left" w:pos="1275"/>
      </w:tabs>
    </w:pPr>
    <w:r>
      <w:rPr>
        <w:rFonts w:ascii="Calibri Light" w:hAnsi="Calibri Light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09A"/>
    <w:multiLevelType w:val="hybridMultilevel"/>
    <w:tmpl w:val="232CBE44"/>
    <w:lvl w:ilvl="0" w:tplc="D40C5C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85D"/>
    <w:multiLevelType w:val="hybridMultilevel"/>
    <w:tmpl w:val="75664AD2"/>
    <w:lvl w:ilvl="0" w:tplc="F3301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A5C"/>
    <w:multiLevelType w:val="hybridMultilevel"/>
    <w:tmpl w:val="73BEB696"/>
    <w:lvl w:ilvl="0" w:tplc="FF9CC9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2A1"/>
    <w:multiLevelType w:val="hybridMultilevel"/>
    <w:tmpl w:val="39C21DD4"/>
    <w:lvl w:ilvl="0" w:tplc="11F0A18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EB5F5E"/>
    <w:multiLevelType w:val="hybridMultilevel"/>
    <w:tmpl w:val="D1B6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2AF1"/>
    <w:multiLevelType w:val="hybridMultilevel"/>
    <w:tmpl w:val="4308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DB8"/>
    <w:multiLevelType w:val="hybridMultilevel"/>
    <w:tmpl w:val="DBA02C0C"/>
    <w:lvl w:ilvl="0" w:tplc="55F63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74F8"/>
    <w:multiLevelType w:val="hybridMultilevel"/>
    <w:tmpl w:val="D5FA7466"/>
    <w:lvl w:ilvl="0" w:tplc="D2A21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1336"/>
    <w:multiLevelType w:val="hybridMultilevel"/>
    <w:tmpl w:val="4EDA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1219"/>
    <w:multiLevelType w:val="hybridMultilevel"/>
    <w:tmpl w:val="AE2C5C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10BAF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BF6D5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829F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B834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5E93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D89F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E829E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EEB7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FDD1EFE"/>
    <w:multiLevelType w:val="hybridMultilevel"/>
    <w:tmpl w:val="68446462"/>
    <w:lvl w:ilvl="0" w:tplc="F768D2BE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28C706A"/>
    <w:multiLevelType w:val="hybridMultilevel"/>
    <w:tmpl w:val="A21A5254"/>
    <w:lvl w:ilvl="0" w:tplc="F3F8033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3144"/>
    <w:multiLevelType w:val="hybridMultilevel"/>
    <w:tmpl w:val="EBE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07CE"/>
    <w:multiLevelType w:val="hybridMultilevel"/>
    <w:tmpl w:val="30742AA8"/>
    <w:lvl w:ilvl="0" w:tplc="11F0A18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i w:val="0"/>
      </w:rPr>
    </w:lvl>
    <w:lvl w:ilvl="1" w:tplc="60307748">
      <w:start w:val="14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1D7CE9"/>
    <w:multiLevelType w:val="hybridMultilevel"/>
    <w:tmpl w:val="B7C45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AD692F"/>
    <w:multiLevelType w:val="hybridMultilevel"/>
    <w:tmpl w:val="F7CE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0792"/>
    <w:multiLevelType w:val="hybridMultilevel"/>
    <w:tmpl w:val="5EC8AAAE"/>
    <w:lvl w:ilvl="0" w:tplc="8BA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334F1"/>
    <w:multiLevelType w:val="hybridMultilevel"/>
    <w:tmpl w:val="2FFEA83C"/>
    <w:lvl w:ilvl="0" w:tplc="F98C0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6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A41"/>
    <w:rsid w:val="000045F5"/>
    <w:rsid w:val="00016126"/>
    <w:rsid w:val="000238C4"/>
    <w:rsid w:val="000252B3"/>
    <w:rsid w:val="00027732"/>
    <w:rsid w:val="00027833"/>
    <w:rsid w:val="00032607"/>
    <w:rsid w:val="00034B51"/>
    <w:rsid w:val="00040BBD"/>
    <w:rsid w:val="00045805"/>
    <w:rsid w:val="00045A48"/>
    <w:rsid w:val="00052E68"/>
    <w:rsid w:val="0005453D"/>
    <w:rsid w:val="00061A59"/>
    <w:rsid w:val="0006694D"/>
    <w:rsid w:val="000771B5"/>
    <w:rsid w:val="00077C97"/>
    <w:rsid w:val="0008216C"/>
    <w:rsid w:val="0008255D"/>
    <w:rsid w:val="00087731"/>
    <w:rsid w:val="00087E27"/>
    <w:rsid w:val="00094B72"/>
    <w:rsid w:val="0009604B"/>
    <w:rsid w:val="0009766C"/>
    <w:rsid w:val="000A0CBA"/>
    <w:rsid w:val="000A5B40"/>
    <w:rsid w:val="000A5F02"/>
    <w:rsid w:val="000B1053"/>
    <w:rsid w:val="000B1C2D"/>
    <w:rsid w:val="000B284F"/>
    <w:rsid w:val="000B3B40"/>
    <w:rsid w:val="000C08FF"/>
    <w:rsid w:val="000C0E15"/>
    <w:rsid w:val="000C7705"/>
    <w:rsid w:val="000D4C58"/>
    <w:rsid w:val="000D6410"/>
    <w:rsid w:val="000E173C"/>
    <w:rsid w:val="000E581F"/>
    <w:rsid w:val="000F121F"/>
    <w:rsid w:val="000F34E0"/>
    <w:rsid w:val="000F3785"/>
    <w:rsid w:val="000F5562"/>
    <w:rsid w:val="000F704F"/>
    <w:rsid w:val="000F7EDC"/>
    <w:rsid w:val="00100770"/>
    <w:rsid w:val="0010143B"/>
    <w:rsid w:val="00105C0B"/>
    <w:rsid w:val="00107674"/>
    <w:rsid w:val="00107B35"/>
    <w:rsid w:val="00110CF1"/>
    <w:rsid w:val="0011167E"/>
    <w:rsid w:val="00111CFD"/>
    <w:rsid w:val="0011278F"/>
    <w:rsid w:val="00117DEB"/>
    <w:rsid w:val="00120692"/>
    <w:rsid w:val="00120B3A"/>
    <w:rsid w:val="00121BCD"/>
    <w:rsid w:val="00122B85"/>
    <w:rsid w:val="00126C85"/>
    <w:rsid w:val="0013516F"/>
    <w:rsid w:val="00136440"/>
    <w:rsid w:val="00137291"/>
    <w:rsid w:val="00137FAF"/>
    <w:rsid w:val="00143BE0"/>
    <w:rsid w:val="001466EB"/>
    <w:rsid w:val="00147DD4"/>
    <w:rsid w:val="001523D8"/>
    <w:rsid w:val="00152D9A"/>
    <w:rsid w:val="0015349E"/>
    <w:rsid w:val="00154633"/>
    <w:rsid w:val="00156BC3"/>
    <w:rsid w:val="001572EA"/>
    <w:rsid w:val="001618FA"/>
    <w:rsid w:val="00163333"/>
    <w:rsid w:val="0016553A"/>
    <w:rsid w:val="00166032"/>
    <w:rsid w:val="00170467"/>
    <w:rsid w:val="00171635"/>
    <w:rsid w:val="00174553"/>
    <w:rsid w:val="001746F5"/>
    <w:rsid w:val="00174DBD"/>
    <w:rsid w:val="0018363F"/>
    <w:rsid w:val="00184F25"/>
    <w:rsid w:val="00185AC2"/>
    <w:rsid w:val="001877C7"/>
    <w:rsid w:val="001926E3"/>
    <w:rsid w:val="001A6F48"/>
    <w:rsid w:val="001B0BFB"/>
    <w:rsid w:val="001B2C36"/>
    <w:rsid w:val="001B734A"/>
    <w:rsid w:val="001C181D"/>
    <w:rsid w:val="001C29FF"/>
    <w:rsid w:val="001C4AE3"/>
    <w:rsid w:val="001C7C35"/>
    <w:rsid w:val="001D0998"/>
    <w:rsid w:val="001D2E96"/>
    <w:rsid w:val="001D52DC"/>
    <w:rsid w:val="001D6556"/>
    <w:rsid w:val="001D6D08"/>
    <w:rsid w:val="001E261B"/>
    <w:rsid w:val="001E2BDD"/>
    <w:rsid w:val="001E33C7"/>
    <w:rsid w:val="001E5987"/>
    <w:rsid w:val="001F434C"/>
    <w:rsid w:val="001F44A3"/>
    <w:rsid w:val="001F4825"/>
    <w:rsid w:val="001F4B8C"/>
    <w:rsid w:val="002039D4"/>
    <w:rsid w:val="00204303"/>
    <w:rsid w:val="002044EA"/>
    <w:rsid w:val="00205799"/>
    <w:rsid w:val="00206E89"/>
    <w:rsid w:val="0021395A"/>
    <w:rsid w:val="002139EB"/>
    <w:rsid w:val="00216FCA"/>
    <w:rsid w:val="00222633"/>
    <w:rsid w:val="00222909"/>
    <w:rsid w:val="00223C63"/>
    <w:rsid w:val="00223E07"/>
    <w:rsid w:val="00224A1D"/>
    <w:rsid w:val="00225375"/>
    <w:rsid w:val="00235A1B"/>
    <w:rsid w:val="00236757"/>
    <w:rsid w:val="00241F1D"/>
    <w:rsid w:val="0024380B"/>
    <w:rsid w:val="002542AF"/>
    <w:rsid w:val="00255290"/>
    <w:rsid w:val="00256457"/>
    <w:rsid w:val="00257D86"/>
    <w:rsid w:val="00260BBD"/>
    <w:rsid w:val="00273414"/>
    <w:rsid w:val="002741D3"/>
    <w:rsid w:val="0027598F"/>
    <w:rsid w:val="00276A0C"/>
    <w:rsid w:val="00281341"/>
    <w:rsid w:val="00285DA1"/>
    <w:rsid w:val="00286593"/>
    <w:rsid w:val="00287031"/>
    <w:rsid w:val="00291447"/>
    <w:rsid w:val="002941C5"/>
    <w:rsid w:val="00296489"/>
    <w:rsid w:val="00297676"/>
    <w:rsid w:val="00297BFE"/>
    <w:rsid w:val="002A348E"/>
    <w:rsid w:val="002A3E75"/>
    <w:rsid w:val="002A56A3"/>
    <w:rsid w:val="002A60EF"/>
    <w:rsid w:val="002B5E86"/>
    <w:rsid w:val="002B70C2"/>
    <w:rsid w:val="002B71D6"/>
    <w:rsid w:val="002C039B"/>
    <w:rsid w:val="002C11CE"/>
    <w:rsid w:val="002C207F"/>
    <w:rsid w:val="002C2217"/>
    <w:rsid w:val="002C48CA"/>
    <w:rsid w:val="002D0573"/>
    <w:rsid w:val="002D087D"/>
    <w:rsid w:val="002D1859"/>
    <w:rsid w:val="002D22E3"/>
    <w:rsid w:val="002D5F99"/>
    <w:rsid w:val="002E03BA"/>
    <w:rsid w:val="002E093D"/>
    <w:rsid w:val="002F22C5"/>
    <w:rsid w:val="002F608C"/>
    <w:rsid w:val="003015F4"/>
    <w:rsid w:val="00306056"/>
    <w:rsid w:val="003111E8"/>
    <w:rsid w:val="00312FF1"/>
    <w:rsid w:val="00320B94"/>
    <w:rsid w:val="0032753C"/>
    <w:rsid w:val="00327C1F"/>
    <w:rsid w:val="00336FFE"/>
    <w:rsid w:val="00341841"/>
    <w:rsid w:val="00341C12"/>
    <w:rsid w:val="00346431"/>
    <w:rsid w:val="003503B2"/>
    <w:rsid w:val="00351685"/>
    <w:rsid w:val="00352424"/>
    <w:rsid w:val="00357544"/>
    <w:rsid w:val="003609FB"/>
    <w:rsid w:val="00360D42"/>
    <w:rsid w:val="00361BA5"/>
    <w:rsid w:val="00362910"/>
    <w:rsid w:val="00364B31"/>
    <w:rsid w:val="00364D54"/>
    <w:rsid w:val="003657AD"/>
    <w:rsid w:val="00365F76"/>
    <w:rsid w:val="00374450"/>
    <w:rsid w:val="00380ACB"/>
    <w:rsid w:val="00380FF5"/>
    <w:rsid w:val="003840E3"/>
    <w:rsid w:val="003862BD"/>
    <w:rsid w:val="003869F6"/>
    <w:rsid w:val="0038751A"/>
    <w:rsid w:val="00394294"/>
    <w:rsid w:val="00395F74"/>
    <w:rsid w:val="003A283D"/>
    <w:rsid w:val="003B390C"/>
    <w:rsid w:val="003B45E8"/>
    <w:rsid w:val="003C0BD3"/>
    <w:rsid w:val="003C13CB"/>
    <w:rsid w:val="003C5B58"/>
    <w:rsid w:val="003D0684"/>
    <w:rsid w:val="003D309E"/>
    <w:rsid w:val="003D5164"/>
    <w:rsid w:val="003D52C8"/>
    <w:rsid w:val="003E13C8"/>
    <w:rsid w:val="003E274A"/>
    <w:rsid w:val="003E4DD8"/>
    <w:rsid w:val="003E5120"/>
    <w:rsid w:val="003F04D7"/>
    <w:rsid w:val="003F199D"/>
    <w:rsid w:val="003F2F20"/>
    <w:rsid w:val="003F6535"/>
    <w:rsid w:val="0041184E"/>
    <w:rsid w:val="004145E8"/>
    <w:rsid w:val="004219F2"/>
    <w:rsid w:val="00423EA0"/>
    <w:rsid w:val="004306C9"/>
    <w:rsid w:val="00430C4E"/>
    <w:rsid w:val="00431E75"/>
    <w:rsid w:val="00433474"/>
    <w:rsid w:val="00435ED4"/>
    <w:rsid w:val="004404DA"/>
    <w:rsid w:val="0044376F"/>
    <w:rsid w:val="00444AD5"/>
    <w:rsid w:val="004507B5"/>
    <w:rsid w:val="004514A5"/>
    <w:rsid w:val="004518F5"/>
    <w:rsid w:val="00453229"/>
    <w:rsid w:val="00453585"/>
    <w:rsid w:val="00454C40"/>
    <w:rsid w:val="004616CA"/>
    <w:rsid w:val="00465D00"/>
    <w:rsid w:val="00466BAA"/>
    <w:rsid w:val="00467C4C"/>
    <w:rsid w:val="004724E3"/>
    <w:rsid w:val="00474F90"/>
    <w:rsid w:val="00476A6A"/>
    <w:rsid w:val="00480ABB"/>
    <w:rsid w:val="0048287B"/>
    <w:rsid w:val="004829D8"/>
    <w:rsid w:val="00484D1D"/>
    <w:rsid w:val="00486113"/>
    <w:rsid w:val="00493829"/>
    <w:rsid w:val="0049584D"/>
    <w:rsid w:val="004A13A1"/>
    <w:rsid w:val="004A749F"/>
    <w:rsid w:val="004B1733"/>
    <w:rsid w:val="004B6CCD"/>
    <w:rsid w:val="004C04D2"/>
    <w:rsid w:val="004C0513"/>
    <w:rsid w:val="004C053B"/>
    <w:rsid w:val="004C3183"/>
    <w:rsid w:val="004C46F1"/>
    <w:rsid w:val="004C6F09"/>
    <w:rsid w:val="004C7436"/>
    <w:rsid w:val="004D1C49"/>
    <w:rsid w:val="004D3DB5"/>
    <w:rsid w:val="004E0564"/>
    <w:rsid w:val="004E664B"/>
    <w:rsid w:val="004F2748"/>
    <w:rsid w:val="004F3D9A"/>
    <w:rsid w:val="004F4967"/>
    <w:rsid w:val="00502482"/>
    <w:rsid w:val="00504C64"/>
    <w:rsid w:val="0050528E"/>
    <w:rsid w:val="005071E9"/>
    <w:rsid w:val="00514159"/>
    <w:rsid w:val="005168BE"/>
    <w:rsid w:val="005172CE"/>
    <w:rsid w:val="00517B9C"/>
    <w:rsid w:val="005232F1"/>
    <w:rsid w:val="00524373"/>
    <w:rsid w:val="0052537F"/>
    <w:rsid w:val="00527158"/>
    <w:rsid w:val="005275B3"/>
    <w:rsid w:val="005333F9"/>
    <w:rsid w:val="00543E78"/>
    <w:rsid w:val="00553972"/>
    <w:rsid w:val="0055575D"/>
    <w:rsid w:val="00560969"/>
    <w:rsid w:val="00561605"/>
    <w:rsid w:val="005718B5"/>
    <w:rsid w:val="00572F8B"/>
    <w:rsid w:val="00572FF9"/>
    <w:rsid w:val="00573303"/>
    <w:rsid w:val="00573E90"/>
    <w:rsid w:val="00577C1B"/>
    <w:rsid w:val="005828AD"/>
    <w:rsid w:val="00582C55"/>
    <w:rsid w:val="00584AA4"/>
    <w:rsid w:val="005878D9"/>
    <w:rsid w:val="0058798E"/>
    <w:rsid w:val="00594137"/>
    <w:rsid w:val="0059449C"/>
    <w:rsid w:val="00594C2B"/>
    <w:rsid w:val="00596CAF"/>
    <w:rsid w:val="005A1878"/>
    <w:rsid w:val="005A550A"/>
    <w:rsid w:val="005A6038"/>
    <w:rsid w:val="005C4ACA"/>
    <w:rsid w:val="005C5090"/>
    <w:rsid w:val="005D7172"/>
    <w:rsid w:val="005E0308"/>
    <w:rsid w:val="005E371B"/>
    <w:rsid w:val="005E64C1"/>
    <w:rsid w:val="005E711F"/>
    <w:rsid w:val="005F0383"/>
    <w:rsid w:val="005F0AA8"/>
    <w:rsid w:val="005F45C1"/>
    <w:rsid w:val="005F639C"/>
    <w:rsid w:val="005F65BE"/>
    <w:rsid w:val="005F6E6B"/>
    <w:rsid w:val="00602804"/>
    <w:rsid w:val="0060538E"/>
    <w:rsid w:val="006104DC"/>
    <w:rsid w:val="006156F7"/>
    <w:rsid w:val="00624AC6"/>
    <w:rsid w:val="00625A12"/>
    <w:rsid w:val="00626C64"/>
    <w:rsid w:val="0063158C"/>
    <w:rsid w:val="00634410"/>
    <w:rsid w:val="0064095B"/>
    <w:rsid w:val="00641433"/>
    <w:rsid w:val="00641E23"/>
    <w:rsid w:val="006455D9"/>
    <w:rsid w:val="006560D6"/>
    <w:rsid w:val="0065734C"/>
    <w:rsid w:val="006621B6"/>
    <w:rsid w:val="0066312B"/>
    <w:rsid w:val="00665A28"/>
    <w:rsid w:val="00665E1B"/>
    <w:rsid w:val="006664EE"/>
    <w:rsid w:val="00671123"/>
    <w:rsid w:val="00672AA4"/>
    <w:rsid w:val="00683190"/>
    <w:rsid w:val="00690648"/>
    <w:rsid w:val="00690E12"/>
    <w:rsid w:val="0069643F"/>
    <w:rsid w:val="006A000A"/>
    <w:rsid w:val="006A0CB4"/>
    <w:rsid w:val="006A22E8"/>
    <w:rsid w:val="006A5636"/>
    <w:rsid w:val="006B339D"/>
    <w:rsid w:val="006B48E4"/>
    <w:rsid w:val="006B5EAA"/>
    <w:rsid w:val="006C57DE"/>
    <w:rsid w:val="006C5F8B"/>
    <w:rsid w:val="006D55C4"/>
    <w:rsid w:val="006F30A0"/>
    <w:rsid w:val="006F55E2"/>
    <w:rsid w:val="006F665D"/>
    <w:rsid w:val="006F6858"/>
    <w:rsid w:val="006F6AF8"/>
    <w:rsid w:val="00700D6B"/>
    <w:rsid w:val="007036B1"/>
    <w:rsid w:val="00710A7F"/>
    <w:rsid w:val="00713BE0"/>
    <w:rsid w:val="0071711F"/>
    <w:rsid w:val="00722673"/>
    <w:rsid w:val="0072472C"/>
    <w:rsid w:val="00726E09"/>
    <w:rsid w:val="00727A67"/>
    <w:rsid w:val="0073193C"/>
    <w:rsid w:val="00733E43"/>
    <w:rsid w:val="00737C55"/>
    <w:rsid w:val="0074085A"/>
    <w:rsid w:val="00740DA7"/>
    <w:rsid w:val="0074142A"/>
    <w:rsid w:val="00741A2F"/>
    <w:rsid w:val="00741CFF"/>
    <w:rsid w:val="00744BB2"/>
    <w:rsid w:val="0075005A"/>
    <w:rsid w:val="00750DBA"/>
    <w:rsid w:val="0075123D"/>
    <w:rsid w:val="00752645"/>
    <w:rsid w:val="007541EA"/>
    <w:rsid w:val="0075526C"/>
    <w:rsid w:val="00757600"/>
    <w:rsid w:val="0076053C"/>
    <w:rsid w:val="007609E1"/>
    <w:rsid w:val="00764C93"/>
    <w:rsid w:val="00770772"/>
    <w:rsid w:val="00772C96"/>
    <w:rsid w:val="00772F02"/>
    <w:rsid w:val="00773B26"/>
    <w:rsid w:val="007777AA"/>
    <w:rsid w:val="00780DDE"/>
    <w:rsid w:val="00794A41"/>
    <w:rsid w:val="0079583F"/>
    <w:rsid w:val="00795B55"/>
    <w:rsid w:val="0079727B"/>
    <w:rsid w:val="00797FA2"/>
    <w:rsid w:val="007A0FA1"/>
    <w:rsid w:val="007A2069"/>
    <w:rsid w:val="007A2979"/>
    <w:rsid w:val="007B0DA6"/>
    <w:rsid w:val="007B1999"/>
    <w:rsid w:val="007B24A5"/>
    <w:rsid w:val="007B4F7F"/>
    <w:rsid w:val="007B6FC8"/>
    <w:rsid w:val="007C406D"/>
    <w:rsid w:val="007D0D5D"/>
    <w:rsid w:val="007D154D"/>
    <w:rsid w:val="007D4103"/>
    <w:rsid w:val="007E052B"/>
    <w:rsid w:val="007E70E3"/>
    <w:rsid w:val="007F1048"/>
    <w:rsid w:val="007F23F6"/>
    <w:rsid w:val="007F4269"/>
    <w:rsid w:val="007F4353"/>
    <w:rsid w:val="007F4B98"/>
    <w:rsid w:val="00802952"/>
    <w:rsid w:val="008052FC"/>
    <w:rsid w:val="00807C44"/>
    <w:rsid w:val="008103E8"/>
    <w:rsid w:val="0081162E"/>
    <w:rsid w:val="00812339"/>
    <w:rsid w:val="00814824"/>
    <w:rsid w:val="0082213D"/>
    <w:rsid w:val="00825A66"/>
    <w:rsid w:val="00827BE9"/>
    <w:rsid w:val="0083155D"/>
    <w:rsid w:val="00840695"/>
    <w:rsid w:val="00841CBD"/>
    <w:rsid w:val="00843FB1"/>
    <w:rsid w:val="008446C8"/>
    <w:rsid w:val="00846259"/>
    <w:rsid w:val="00852247"/>
    <w:rsid w:val="00856A54"/>
    <w:rsid w:val="00861846"/>
    <w:rsid w:val="00862363"/>
    <w:rsid w:val="00864798"/>
    <w:rsid w:val="00865AA3"/>
    <w:rsid w:val="00865AD3"/>
    <w:rsid w:val="00870BA5"/>
    <w:rsid w:val="00872D7E"/>
    <w:rsid w:val="008755DA"/>
    <w:rsid w:val="00876973"/>
    <w:rsid w:val="00880276"/>
    <w:rsid w:val="00881FA1"/>
    <w:rsid w:val="00882793"/>
    <w:rsid w:val="00882A6D"/>
    <w:rsid w:val="00886966"/>
    <w:rsid w:val="00887ECC"/>
    <w:rsid w:val="008933D7"/>
    <w:rsid w:val="008939D3"/>
    <w:rsid w:val="00893CE1"/>
    <w:rsid w:val="00895FEA"/>
    <w:rsid w:val="00896A9C"/>
    <w:rsid w:val="008975B4"/>
    <w:rsid w:val="008A266D"/>
    <w:rsid w:val="008A5146"/>
    <w:rsid w:val="008A6598"/>
    <w:rsid w:val="008B1045"/>
    <w:rsid w:val="008B6842"/>
    <w:rsid w:val="008C0551"/>
    <w:rsid w:val="008C175B"/>
    <w:rsid w:val="008C24B1"/>
    <w:rsid w:val="008C43A3"/>
    <w:rsid w:val="008C4E49"/>
    <w:rsid w:val="008D0913"/>
    <w:rsid w:val="008D16D4"/>
    <w:rsid w:val="008D2F98"/>
    <w:rsid w:val="008E798F"/>
    <w:rsid w:val="008F1819"/>
    <w:rsid w:val="008F35FB"/>
    <w:rsid w:val="008F649F"/>
    <w:rsid w:val="008F6AE4"/>
    <w:rsid w:val="00900CED"/>
    <w:rsid w:val="00905A45"/>
    <w:rsid w:val="009068C5"/>
    <w:rsid w:val="00906FAB"/>
    <w:rsid w:val="009110C6"/>
    <w:rsid w:val="00912767"/>
    <w:rsid w:val="00914078"/>
    <w:rsid w:val="0092134A"/>
    <w:rsid w:val="009235CA"/>
    <w:rsid w:val="0092730C"/>
    <w:rsid w:val="00927717"/>
    <w:rsid w:val="00931CBD"/>
    <w:rsid w:val="00941BFB"/>
    <w:rsid w:val="00944AE6"/>
    <w:rsid w:val="00946142"/>
    <w:rsid w:val="00946D7F"/>
    <w:rsid w:val="00952719"/>
    <w:rsid w:val="009532F5"/>
    <w:rsid w:val="0095353B"/>
    <w:rsid w:val="00953E62"/>
    <w:rsid w:val="009564C1"/>
    <w:rsid w:val="009571B3"/>
    <w:rsid w:val="0096060D"/>
    <w:rsid w:val="00963A9B"/>
    <w:rsid w:val="00963F69"/>
    <w:rsid w:val="0096445A"/>
    <w:rsid w:val="00966A12"/>
    <w:rsid w:val="0096770B"/>
    <w:rsid w:val="00971C6F"/>
    <w:rsid w:val="009730D3"/>
    <w:rsid w:val="00974E01"/>
    <w:rsid w:val="00976859"/>
    <w:rsid w:val="009913D7"/>
    <w:rsid w:val="00993504"/>
    <w:rsid w:val="009938D8"/>
    <w:rsid w:val="00994857"/>
    <w:rsid w:val="0099530B"/>
    <w:rsid w:val="009963DD"/>
    <w:rsid w:val="0099738E"/>
    <w:rsid w:val="00997507"/>
    <w:rsid w:val="009A104D"/>
    <w:rsid w:val="009A1B45"/>
    <w:rsid w:val="009A62F6"/>
    <w:rsid w:val="009B155B"/>
    <w:rsid w:val="009B63FF"/>
    <w:rsid w:val="009B7DED"/>
    <w:rsid w:val="009C1721"/>
    <w:rsid w:val="009C1829"/>
    <w:rsid w:val="009C257F"/>
    <w:rsid w:val="009C4F02"/>
    <w:rsid w:val="009C70C0"/>
    <w:rsid w:val="009D2000"/>
    <w:rsid w:val="009D339D"/>
    <w:rsid w:val="009D4900"/>
    <w:rsid w:val="009E2539"/>
    <w:rsid w:val="009E6816"/>
    <w:rsid w:val="009F528C"/>
    <w:rsid w:val="009F7A08"/>
    <w:rsid w:val="00A0097E"/>
    <w:rsid w:val="00A040C9"/>
    <w:rsid w:val="00A0556B"/>
    <w:rsid w:val="00A1592E"/>
    <w:rsid w:val="00A2042C"/>
    <w:rsid w:val="00A208F9"/>
    <w:rsid w:val="00A26BC8"/>
    <w:rsid w:val="00A27767"/>
    <w:rsid w:val="00A27881"/>
    <w:rsid w:val="00A31F81"/>
    <w:rsid w:val="00A4536B"/>
    <w:rsid w:val="00A51F2E"/>
    <w:rsid w:val="00A56942"/>
    <w:rsid w:val="00A60B5F"/>
    <w:rsid w:val="00A62169"/>
    <w:rsid w:val="00A70C55"/>
    <w:rsid w:val="00A71468"/>
    <w:rsid w:val="00A71E88"/>
    <w:rsid w:val="00A77043"/>
    <w:rsid w:val="00A803D1"/>
    <w:rsid w:val="00A8415A"/>
    <w:rsid w:val="00A84499"/>
    <w:rsid w:val="00A84FDD"/>
    <w:rsid w:val="00A86488"/>
    <w:rsid w:val="00A91B8C"/>
    <w:rsid w:val="00A94302"/>
    <w:rsid w:val="00A945A7"/>
    <w:rsid w:val="00A95E5B"/>
    <w:rsid w:val="00A966D8"/>
    <w:rsid w:val="00AA0D93"/>
    <w:rsid w:val="00AA3819"/>
    <w:rsid w:val="00AA710F"/>
    <w:rsid w:val="00AB0208"/>
    <w:rsid w:val="00AB0256"/>
    <w:rsid w:val="00AB2136"/>
    <w:rsid w:val="00AB4756"/>
    <w:rsid w:val="00AB49B2"/>
    <w:rsid w:val="00AB49E3"/>
    <w:rsid w:val="00AC5752"/>
    <w:rsid w:val="00AC6812"/>
    <w:rsid w:val="00AD157E"/>
    <w:rsid w:val="00AD3C8C"/>
    <w:rsid w:val="00AD451E"/>
    <w:rsid w:val="00AE1CCE"/>
    <w:rsid w:val="00AE5599"/>
    <w:rsid w:val="00AF284D"/>
    <w:rsid w:val="00AF56DC"/>
    <w:rsid w:val="00AF73B9"/>
    <w:rsid w:val="00B00A82"/>
    <w:rsid w:val="00B0170B"/>
    <w:rsid w:val="00B02251"/>
    <w:rsid w:val="00B133B3"/>
    <w:rsid w:val="00B21865"/>
    <w:rsid w:val="00B21F45"/>
    <w:rsid w:val="00B2317C"/>
    <w:rsid w:val="00B2418B"/>
    <w:rsid w:val="00B25F20"/>
    <w:rsid w:val="00B26844"/>
    <w:rsid w:val="00B27F0E"/>
    <w:rsid w:val="00B310A2"/>
    <w:rsid w:val="00B314D4"/>
    <w:rsid w:val="00B314E0"/>
    <w:rsid w:val="00B32AF3"/>
    <w:rsid w:val="00B35F95"/>
    <w:rsid w:val="00B42F86"/>
    <w:rsid w:val="00B50239"/>
    <w:rsid w:val="00B51B7A"/>
    <w:rsid w:val="00B52198"/>
    <w:rsid w:val="00B52272"/>
    <w:rsid w:val="00B53192"/>
    <w:rsid w:val="00B538E1"/>
    <w:rsid w:val="00B60965"/>
    <w:rsid w:val="00B63095"/>
    <w:rsid w:val="00B64703"/>
    <w:rsid w:val="00B664C9"/>
    <w:rsid w:val="00B7001B"/>
    <w:rsid w:val="00B71576"/>
    <w:rsid w:val="00B725A3"/>
    <w:rsid w:val="00B72C5B"/>
    <w:rsid w:val="00B75194"/>
    <w:rsid w:val="00B75EB4"/>
    <w:rsid w:val="00B834F3"/>
    <w:rsid w:val="00B94557"/>
    <w:rsid w:val="00B95A9A"/>
    <w:rsid w:val="00B95D48"/>
    <w:rsid w:val="00B96EBD"/>
    <w:rsid w:val="00B97948"/>
    <w:rsid w:val="00BA2FD3"/>
    <w:rsid w:val="00BA3B32"/>
    <w:rsid w:val="00BB03D5"/>
    <w:rsid w:val="00BB24F0"/>
    <w:rsid w:val="00BB293C"/>
    <w:rsid w:val="00BB4995"/>
    <w:rsid w:val="00BC026C"/>
    <w:rsid w:val="00BC3C1C"/>
    <w:rsid w:val="00BC5081"/>
    <w:rsid w:val="00BC50DF"/>
    <w:rsid w:val="00BC52E7"/>
    <w:rsid w:val="00BC5448"/>
    <w:rsid w:val="00BC7662"/>
    <w:rsid w:val="00BD3FF9"/>
    <w:rsid w:val="00BD4289"/>
    <w:rsid w:val="00BE0702"/>
    <w:rsid w:val="00BE7899"/>
    <w:rsid w:val="00BE7AD8"/>
    <w:rsid w:val="00BF0904"/>
    <w:rsid w:val="00BF32CE"/>
    <w:rsid w:val="00BF5261"/>
    <w:rsid w:val="00BF5BC1"/>
    <w:rsid w:val="00BF6C95"/>
    <w:rsid w:val="00BF70DD"/>
    <w:rsid w:val="00C050B0"/>
    <w:rsid w:val="00C0576D"/>
    <w:rsid w:val="00C1049B"/>
    <w:rsid w:val="00C13595"/>
    <w:rsid w:val="00C143DA"/>
    <w:rsid w:val="00C1575A"/>
    <w:rsid w:val="00C171B7"/>
    <w:rsid w:val="00C22B9E"/>
    <w:rsid w:val="00C24047"/>
    <w:rsid w:val="00C26B53"/>
    <w:rsid w:val="00C36A29"/>
    <w:rsid w:val="00C40597"/>
    <w:rsid w:val="00C5048C"/>
    <w:rsid w:val="00C51260"/>
    <w:rsid w:val="00C54887"/>
    <w:rsid w:val="00C57E6C"/>
    <w:rsid w:val="00C636D7"/>
    <w:rsid w:val="00C63A66"/>
    <w:rsid w:val="00C64311"/>
    <w:rsid w:val="00C65826"/>
    <w:rsid w:val="00C66C42"/>
    <w:rsid w:val="00C6723E"/>
    <w:rsid w:val="00C72643"/>
    <w:rsid w:val="00C742BC"/>
    <w:rsid w:val="00C74AE3"/>
    <w:rsid w:val="00C82871"/>
    <w:rsid w:val="00C848BF"/>
    <w:rsid w:val="00C91D64"/>
    <w:rsid w:val="00C967A3"/>
    <w:rsid w:val="00C975A8"/>
    <w:rsid w:val="00C97A68"/>
    <w:rsid w:val="00CA1B41"/>
    <w:rsid w:val="00CA23B3"/>
    <w:rsid w:val="00CA2AE6"/>
    <w:rsid w:val="00CA2F4D"/>
    <w:rsid w:val="00CA301A"/>
    <w:rsid w:val="00CA36F5"/>
    <w:rsid w:val="00CB0025"/>
    <w:rsid w:val="00CB2C70"/>
    <w:rsid w:val="00CB5B54"/>
    <w:rsid w:val="00CB6AC5"/>
    <w:rsid w:val="00CC2EA2"/>
    <w:rsid w:val="00CC35AB"/>
    <w:rsid w:val="00CC3F59"/>
    <w:rsid w:val="00CC6237"/>
    <w:rsid w:val="00CD5589"/>
    <w:rsid w:val="00CD6FD9"/>
    <w:rsid w:val="00CD7C8D"/>
    <w:rsid w:val="00CE003D"/>
    <w:rsid w:val="00CE167A"/>
    <w:rsid w:val="00CE2FC5"/>
    <w:rsid w:val="00CF128A"/>
    <w:rsid w:val="00CF2C62"/>
    <w:rsid w:val="00CF359A"/>
    <w:rsid w:val="00D0153B"/>
    <w:rsid w:val="00D04F2D"/>
    <w:rsid w:val="00D07FDA"/>
    <w:rsid w:val="00D10FDA"/>
    <w:rsid w:val="00D248AA"/>
    <w:rsid w:val="00D24FBD"/>
    <w:rsid w:val="00D26998"/>
    <w:rsid w:val="00D30634"/>
    <w:rsid w:val="00D37A40"/>
    <w:rsid w:val="00D420D6"/>
    <w:rsid w:val="00D44BF3"/>
    <w:rsid w:val="00D454FE"/>
    <w:rsid w:val="00D46A54"/>
    <w:rsid w:val="00D47277"/>
    <w:rsid w:val="00D5173D"/>
    <w:rsid w:val="00D53B0A"/>
    <w:rsid w:val="00D542D5"/>
    <w:rsid w:val="00D54561"/>
    <w:rsid w:val="00D55AAC"/>
    <w:rsid w:val="00D56E33"/>
    <w:rsid w:val="00D61535"/>
    <w:rsid w:val="00D63BD9"/>
    <w:rsid w:val="00D70AEF"/>
    <w:rsid w:val="00D72B5C"/>
    <w:rsid w:val="00D80EA6"/>
    <w:rsid w:val="00D83641"/>
    <w:rsid w:val="00D83D3B"/>
    <w:rsid w:val="00D845A0"/>
    <w:rsid w:val="00D85069"/>
    <w:rsid w:val="00D86C98"/>
    <w:rsid w:val="00D87E50"/>
    <w:rsid w:val="00D90163"/>
    <w:rsid w:val="00D90934"/>
    <w:rsid w:val="00D90B09"/>
    <w:rsid w:val="00D95F14"/>
    <w:rsid w:val="00D95FCE"/>
    <w:rsid w:val="00DA20E8"/>
    <w:rsid w:val="00DB1F63"/>
    <w:rsid w:val="00DB2E64"/>
    <w:rsid w:val="00DB3638"/>
    <w:rsid w:val="00DB443F"/>
    <w:rsid w:val="00DB636D"/>
    <w:rsid w:val="00DC0B63"/>
    <w:rsid w:val="00DC1610"/>
    <w:rsid w:val="00DD0927"/>
    <w:rsid w:val="00DD1D74"/>
    <w:rsid w:val="00DD20A1"/>
    <w:rsid w:val="00DD5B2E"/>
    <w:rsid w:val="00DD6EB0"/>
    <w:rsid w:val="00DE15A5"/>
    <w:rsid w:val="00DE36DA"/>
    <w:rsid w:val="00DE4B6E"/>
    <w:rsid w:val="00DE78B4"/>
    <w:rsid w:val="00DE7DCE"/>
    <w:rsid w:val="00DF2BDF"/>
    <w:rsid w:val="00DF2C8E"/>
    <w:rsid w:val="00E012C3"/>
    <w:rsid w:val="00E01AF3"/>
    <w:rsid w:val="00E03B54"/>
    <w:rsid w:val="00E066BB"/>
    <w:rsid w:val="00E1496D"/>
    <w:rsid w:val="00E17C93"/>
    <w:rsid w:val="00E207D9"/>
    <w:rsid w:val="00E24BCA"/>
    <w:rsid w:val="00E262B4"/>
    <w:rsid w:val="00E26B72"/>
    <w:rsid w:val="00E27F63"/>
    <w:rsid w:val="00E33221"/>
    <w:rsid w:val="00E35F94"/>
    <w:rsid w:val="00E362F9"/>
    <w:rsid w:val="00E40298"/>
    <w:rsid w:val="00E45128"/>
    <w:rsid w:val="00E4562D"/>
    <w:rsid w:val="00E47A61"/>
    <w:rsid w:val="00E47C80"/>
    <w:rsid w:val="00E532BE"/>
    <w:rsid w:val="00E55F8E"/>
    <w:rsid w:val="00E62084"/>
    <w:rsid w:val="00E624AA"/>
    <w:rsid w:val="00E66918"/>
    <w:rsid w:val="00E66971"/>
    <w:rsid w:val="00E66A5A"/>
    <w:rsid w:val="00E743F5"/>
    <w:rsid w:val="00E74849"/>
    <w:rsid w:val="00E7751F"/>
    <w:rsid w:val="00E77B62"/>
    <w:rsid w:val="00E85C98"/>
    <w:rsid w:val="00E86A5A"/>
    <w:rsid w:val="00E97F79"/>
    <w:rsid w:val="00EA062B"/>
    <w:rsid w:val="00EA17E6"/>
    <w:rsid w:val="00EA296E"/>
    <w:rsid w:val="00EA3A90"/>
    <w:rsid w:val="00EA4592"/>
    <w:rsid w:val="00EA4AC1"/>
    <w:rsid w:val="00EA5D71"/>
    <w:rsid w:val="00EB14FA"/>
    <w:rsid w:val="00EB4507"/>
    <w:rsid w:val="00EB4C0E"/>
    <w:rsid w:val="00EB59A0"/>
    <w:rsid w:val="00EC05BE"/>
    <w:rsid w:val="00EC19C9"/>
    <w:rsid w:val="00EC647B"/>
    <w:rsid w:val="00ED1BA4"/>
    <w:rsid w:val="00ED2B8E"/>
    <w:rsid w:val="00ED411B"/>
    <w:rsid w:val="00ED6333"/>
    <w:rsid w:val="00ED69C4"/>
    <w:rsid w:val="00ED76B6"/>
    <w:rsid w:val="00ED7A44"/>
    <w:rsid w:val="00EE1F19"/>
    <w:rsid w:val="00EE20A0"/>
    <w:rsid w:val="00EE7408"/>
    <w:rsid w:val="00EE74EE"/>
    <w:rsid w:val="00EF46B2"/>
    <w:rsid w:val="00EF4D38"/>
    <w:rsid w:val="00EF6F8B"/>
    <w:rsid w:val="00EF7749"/>
    <w:rsid w:val="00F0482A"/>
    <w:rsid w:val="00F15E10"/>
    <w:rsid w:val="00F16200"/>
    <w:rsid w:val="00F201FA"/>
    <w:rsid w:val="00F23F7A"/>
    <w:rsid w:val="00F2649C"/>
    <w:rsid w:val="00F273FF"/>
    <w:rsid w:val="00F3050F"/>
    <w:rsid w:val="00F36B34"/>
    <w:rsid w:val="00F40A98"/>
    <w:rsid w:val="00F421EC"/>
    <w:rsid w:val="00F43A0C"/>
    <w:rsid w:val="00F44570"/>
    <w:rsid w:val="00F46BB3"/>
    <w:rsid w:val="00F47141"/>
    <w:rsid w:val="00F518C6"/>
    <w:rsid w:val="00F56B2D"/>
    <w:rsid w:val="00F57D5F"/>
    <w:rsid w:val="00F61BF6"/>
    <w:rsid w:val="00F62C0D"/>
    <w:rsid w:val="00F76A3F"/>
    <w:rsid w:val="00F76C14"/>
    <w:rsid w:val="00F8141C"/>
    <w:rsid w:val="00F83A72"/>
    <w:rsid w:val="00F85193"/>
    <w:rsid w:val="00F85C1A"/>
    <w:rsid w:val="00F865E3"/>
    <w:rsid w:val="00F87E7B"/>
    <w:rsid w:val="00F90802"/>
    <w:rsid w:val="00F910F6"/>
    <w:rsid w:val="00F936E5"/>
    <w:rsid w:val="00F96224"/>
    <w:rsid w:val="00FA13DA"/>
    <w:rsid w:val="00FA33A3"/>
    <w:rsid w:val="00FA5964"/>
    <w:rsid w:val="00FA63D6"/>
    <w:rsid w:val="00FB0E89"/>
    <w:rsid w:val="00FB6044"/>
    <w:rsid w:val="00FC4D18"/>
    <w:rsid w:val="00FC5166"/>
    <w:rsid w:val="00FC5EBC"/>
    <w:rsid w:val="00FC7C79"/>
    <w:rsid w:val="00FD1310"/>
    <w:rsid w:val="00FD3EC9"/>
    <w:rsid w:val="00FD5B44"/>
    <w:rsid w:val="00FD6D87"/>
    <w:rsid w:val="00FD7667"/>
    <w:rsid w:val="00FE0983"/>
    <w:rsid w:val="00FE164C"/>
    <w:rsid w:val="00FE1F32"/>
    <w:rsid w:val="00FE2384"/>
    <w:rsid w:val="00FE40B0"/>
    <w:rsid w:val="00FF2FA2"/>
    <w:rsid w:val="00FF4D7E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0D717DA"/>
  <w15:docId w15:val="{731F28C7-B24D-4DE5-BDCB-F359ECC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7A67"/>
  </w:style>
  <w:style w:type="paragraph" w:styleId="Nagwek3">
    <w:name w:val="heading 3"/>
    <w:basedOn w:val="Normalny"/>
    <w:link w:val="Nagwek3Znak"/>
    <w:uiPriority w:val="9"/>
    <w:qFormat/>
    <w:rsid w:val="00FE4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41"/>
  </w:style>
  <w:style w:type="paragraph" w:styleId="Stopka">
    <w:name w:val="footer"/>
    <w:basedOn w:val="Normalny"/>
    <w:link w:val="StopkaZnak"/>
    <w:uiPriority w:val="99"/>
    <w:unhideWhenUsed/>
    <w:rsid w:val="00794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41"/>
  </w:style>
  <w:style w:type="character" w:customStyle="1" w:styleId="Nagwek3Znak">
    <w:name w:val="Nagłówek 3 Znak"/>
    <w:basedOn w:val="Domylnaczcionkaakapitu"/>
    <w:link w:val="Nagwek3"/>
    <w:uiPriority w:val="9"/>
    <w:rsid w:val="00FE40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ipercze">
    <w:name w:val="Hyperlink"/>
    <w:basedOn w:val="Domylnaczcionkaakapitu"/>
    <w:uiPriority w:val="99"/>
    <w:unhideWhenUsed/>
    <w:rsid w:val="00FE40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E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omylnaczcionkaakapitu"/>
    <w:rsid w:val="00FE40B0"/>
  </w:style>
  <w:style w:type="character" w:customStyle="1" w:styleId="editsection">
    <w:name w:val="editsection"/>
    <w:basedOn w:val="Domylnaczcionkaakapitu"/>
    <w:rsid w:val="00FE40B0"/>
  </w:style>
  <w:style w:type="paragraph" w:styleId="Akapitzlist">
    <w:name w:val="List Paragraph"/>
    <w:basedOn w:val="Normalny"/>
    <w:uiPriority w:val="34"/>
    <w:qFormat/>
    <w:rsid w:val="009277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9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0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156F7"/>
    <w:pPr>
      <w:spacing w:after="0" w:line="240" w:lineRule="auto"/>
    </w:pPr>
  </w:style>
  <w:style w:type="paragraph" w:styleId="Bezodstpw">
    <w:name w:val="No Spacing"/>
    <w:basedOn w:val="Normalny"/>
    <w:uiPriority w:val="1"/>
    <w:qFormat/>
    <w:rsid w:val="00B27F0E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B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B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B9E"/>
    <w:rPr>
      <w:vertAlign w:val="superscript"/>
    </w:rPr>
  </w:style>
  <w:style w:type="table" w:styleId="Tabela-Siatka">
    <w:name w:val="Table Grid"/>
    <w:basedOn w:val="Standardowy"/>
    <w:uiPriority w:val="59"/>
    <w:rsid w:val="003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7001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4FA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700D6B"/>
    <w:rPr>
      <w:color w:val="2B579A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F15E10"/>
    <w:pPr>
      <w:spacing w:after="0" w:line="240" w:lineRule="auto"/>
    </w:pPr>
    <w:rPr>
      <w:rFonts w:ascii="Calibri" w:eastAsia="Times New Roman" w:hAnsi="Calibri" w:cs="Times New Roman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E10"/>
    <w:rPr>
      <w:rFonts w:ascii="Calibri" w:eastAsia="Times New Roman" w:hAnsi="Calibri" w:cs="Times New Roman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7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28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3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50970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956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663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4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31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4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285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0993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.pl/dzielsieusmieche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osucha@grayl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orbit.pl/dziel-sie-usmieche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C784-F6C0-4AEF-B02D-D0A01F0B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Glucksman</dc:creator>
  <cp:lastModifiedBy>Nina Osucha</cp:lastModifiedBy>
  <cp:revision>17</cp:revision>
  <cp:lastPrinted>2016-09-02T08:43:00Z</cp:lastPrinted>
  <dcterms:created xsi:type="dcterms:W3CDTF">2017-08-17T16:35:00Z</dcterms:created>
  <dcterms:modified xsi:type="dcterms:W3CDTF">2017-08-28T12:56:00Z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378324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